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A6" w:rsidRPr="005E00E0" w:rsidRDefault="00E154A6" w:rsidP="00E154A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00E0">
        <w:rPr>
          <w:rFonts w:ascii="Times New Roman" w:hAnsi="Times New Roman"/>
          <w:b/>
          <w:color w:val="833C0B"/>
          <w:sz w:val="28"/>
          <w:szCs w:val="28"/>
        </w:rPr>
        <w:t>ПРИГЛАШЕНИЕ НА СЕМИНАР</w:t>
      </w:r>
    </w:p>
    <w:p w:rsidR="00E154A6" w:rsidRDefault="00E154A6" w:rsidP="00E154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«Контроль качества продовольственного сырья, готовой продукции и упаковки. </w:t>
      </w:r>
      <w:r w:rsidRPr="00753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Аналитическое, испытательное, общелабораторное и вспомогательное </w:t>
      </w:r>
    </w:p>
    <w:p w:rsidR="00E154A6" w:rsidRDefault="00E154A6" w:rsidP="00E15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53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оборудование </w:t>
      </w:r>
      <w:r w:rsidRPr="00753715">
        <w:rPr>
          <w:rFonts w:ascii="Times New Roman" w:hAnsi="Times New Roman"/>
          <w:b/>
          <w:bCs/>
          <w:sz w:val="24"/>
          <w:szCs w:val="24"/>
          <w:lang w:val="en-US" w:eastAsia="en-US"/>
        </w:rPr>
        <w:t>Shimadzu</w:t>
      </w:r>
      <w:r w:rsidR="00257354" w:rsidRPr="00305A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="00257354">
        <w:rPr>
          <w:rFonts w:ascii="Times New Roman" w:hAnsi="Times New Roman"/>
          <w:b/>
          <w:bCs/>
          <w:sz w:val="24"/>
          <w:szCs w:val="24"/>
          <w:lang w:val="en-US" w:eastAsia="en-US"/>
        </w:rPr>
        <w:t>BUCHI</w:t>
      </w:r>
      <w:r w:rsidR="00257354" w:rsidRPr="00305A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753715">
        <w:rPr>
          <w:rFonts w:ascii="Times New Roman" w:hAnsi="Times New Roman"/>
          <w:b/>
          <w:bCs/>
          <w:sz w:val="24"/>
          <w:szCs w:val="24"/>
          <w:lang w:eastAsia="en-US"/>
        </w:rPr>
        <w:t>и других производителей</w:t>
      </w:r>
      <w:r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E154A6" w:rsidRPr="0065470F" w:rsidRDefault="00E154A6" w:rsidP="00E15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154A6" w:rsidRPr="00E85BC9" w:rsidRDefault="00E154A6" w:rsidP="00E154A6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5E00E0">
        <w:rPr>
          <w:rFonts w:ascii="Times New Roman" w:hAnsi="Times New Roman"/>
          <w:sz w:val="20"/>
          <w:szCs w:val="20"/>
        </w:rPr>
        <w:t xml:space="preserve">Группа компаний АНАЛИТ </w:t>
      </w:r>
      <w:r w:rsidR="001626AC" w:rsidRPr="001626AC">
        <w:rPr>
          <w:rFonts w:ascii="Times New Roman" w:hAnsi="Times New Roman"/>
          <w:sz w:val="20"/>
          <w:szCs w:val="20"/>
        </w:rPr>
        <w:t>—</w:t>
      </w:r>
      <w:r w:rsidRPr="005E00E0">
        <w:rPr>
          <w:rFonts w:ascii="Times New Roman" w:hAnsi="Times New Roman"/>
          <w:sz w:val="20"/>
          <w:szCs w:val="20"/>
        </w:rPr>
        <w:t xml:space="preserve"> крупнейший в России генеральный дистрибьютор </w:t>
      </w:r>
      <w:r w:rsidRPr="005E00E0">
        <w:rPr>
          <w:rFonts w:ascii="Times New Roman" w:hAnsi="Times New Roman"/>
          <w:sz w:val="20"/>
          <w:szCs w:val="20"/>
          <w:lang w:val="en-US"/>
        </w:rPr>
        <w:t>SHIMADZU</w:t>
      </w:r>
      <w:r w:rsidRPr="005E00E0">
        <w:rPr>
          <w:rFonts w:ascii="Times New Roman" w:hAnsi="Times New Roman"/>
          <w:sz w:val="20"/>
          <w:szCs w:val="20"/>
        </w:rPr>
        <w:t xml:space="preserve"> </w:t>
      </w:r>
      <w:r w:rsidR="001626AC" w:rsidRPr="001626AC">
        <w:rPr>
          <w:rFonts w:ascii="Times New Roman" w:hAnsi="Times New Roman"/>
          <w:sz w:val="20"/>
          <w:szCs w:val="20"/>
        </w:rPr>
        <w:t xml:space="preserve">— </w:t>
      </w:r>
      <w:r w:rsidRPr="005E00E0">
        <w:rPr>
          <w:rFonts w:ascii="Times New Roman" w:hAnsi="Times New Roman"/>
          <w:sz w:val="20"/>
          <w:szCs w:val="20"/>
        </w:rPr>
        <w:t xml:space="preserve">приглашает Вас принять участие в своем традиционном московском семинаре, посвященном оборудованию </w:t>
      </w:r>
      <w:r w:rsidRPr="005E00E0">
        <w:rPr>
          <w:rFonts w:ascii="Times New Roman" w:hAnsi="Times New Roman"/>
          <w:sz w:val="20"/>
          <w:szCs w:val="20"/>
          <w:lang w:val="en-US"/>
        </w:rPr>
        <w:t>SHIMADZU</w:t>
      </w:r>
      <w:r w:rsidRPr="00E85BC9">
        <w:rPr>
          <w:rFonts w:ascii="Times New Roman" w:hAnsi="Times New Roman"/>
          <w:sz w:val="20"/>
          <w:szCs w:val="20"/>
        </w:rPr>
        <w:t xml:space="preserve">, </w:t>
      </w:r>
      <w:r w:rsidRPr="005E00E0">
        <w:rPr>
          <w:rFonts w:ascii="Times New Roman" w:hAnsi="Times New Roman"/>
          <w:sz w:val="20"/>
          <w:szCs w:val="20"/>
          <w:lang w:val="en-US"/>
        </w:rPr>
        <w:t>LabTech</w:t>
      </w:r>
      <w:r w:rsidRPr="00E85BC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85BC9" w:rsidRPr="00E85BC9">
        <w:rPr>
          <w:rFonts w:ascii="Times New Roman" w:hAnsi="Times New Roman"/>
          <w:sz w:val="20"/>
          <w:szCs w:val="20"/>
          <w:lang w:val="en-US"/>
        </w:rPr>
        <w:t>BioChromato</w:t>
      </w:r>
      <w:proofErr w:type="spellEnd"/>
      <w:r w:rsidR="00E85BC9" w:rsidRPr="00E85BC9">
        <w:rPr>
          <w:rFonts w:ascii="Times New Roman" w:hAnsi="Times New Roman"/>
          <w:sz w:val="20"/>
          <w:szCs w:val="20"/>
        </w:rPr>
        <w:t xml:space="preserve">, </w:t>
      </w:r>
      <w:r w:rsidRPr="005E00E0">
        <w:rPr>
          <w:rFonts w:ascii="Times New Roman" w:hAnsi="Times New Roman"/>
          <w:sz w:val="20"/>
          <w:szCs w:val="20"/>
          <w:lang w:val="en-US"/>
        </w:rPr>
        <w:t>BUCHI</w:t>
      </w:r>
      <w:r w:rsidRPr="00E85BC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E00E0">
        <w:rPr>
          <w:rFonts w:ascii="Times New Roman" w:hAnsi="Times New Roman"/>
          <w:sz w:val="20"/>
          <w:szCs w:val="20"/>
          <w:lang w:val="en-US"/>
        </w:rPr>
        <w:t>Sineo</w:t>
      </w:r>
      <w:proofErr w:type="spellEnd"/>
      <w:r w:rsidRPr="00E85BC9">
        <w:rPr>
          <w:rFonts w:ascii="Times New Roman" w:hAnsi="Times New Roman"/>
          <w:sz w:val="20"/>
          <w:szCs w:val="20"/>
        </w:rPr>
        <w:t xml:space="preserve">, </w:t>
      </w:r>
      <w:r w:rsidRPr="005E00E0">
        <w:rPr>
          <w:rFonts w:ascii="Times New Roman" w:hAnsi="Times New Roman"/>
          <w:sz w:val="20"/>
          <w:szCs w:val="20"/>
          <w:lang w:val="en-US"/>
        </w:rPr>
        <w:t>Anton</w:t>
      </w:r>
      <w:r w:rsidRPr="00E85B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00E0">
        <w:rPr>
          <w:rFonts w:ascii="Times New Roman" w:hAnsi="Times New Roman"/>
          <w:sz w:val="20"/>
          <w:szCs w:val="20"/>
          <w:lang w:val="en-US"/>
        </w:rPr>
        <w:t>Paar</w:t>
      </w:r>
      <w:proofErr w:type="spellEnd"/>
      <w:r w:rsidRPr="00E85BC9">
        <w:rPr>
          <w:rFonts w:ascii="Times New Roman" w:hAnsi="Times New Roman"/>
          <w:sz w:val="20"/>
          <w:szCs w:val="20"/>
        </w:rPr>
        <w:t xml:space="preserve">, </w:t>
      </w:r>
      <w:r w:rsidRPr="005E00E0">
        <w:rPr>
          <w:rFonts w:ascii="Times New Roman" w:hAnsi="Times New Roman"/>
          <w:sz w:val="20"/>
          <w:szCs w:val="20"/>
          <w:lang w:val="en-US"/>
        </w:rPr>
        <w:t>Merck</w:t>
      </w:r>
      <w:r w:rsidRPr="00E85BC9">
        <w:rPr>
          <w:rFonts w:ascii="Times New Roman" w:hAnsi="Times New Roman"/>
          <w:sz w:val="20"/>
          <w:szCs w:val="20"/>
        </w:rPr>
        <w:t xml:space="preserve"> </w:t>
      </w:r>
      <w:r w:rsidRPr="005E00E0">
        <w:rPr>
          <w:rFonts w:ascii="Times New Roman" w:hAnsi="Times New Roman"/>
          <w:sz w:val="20"/>
          <w:szCs w:val="20"/>
          <w:lang w:val="en-US"/>
        </w:rPr>
        <w:t>Millipore</w:t>
      </w:r>
      <w:r w:rsidRPr="00E85BC9">
        <w:rPr>
          <w:rFonts w:ascii="Times New Roman" w:hAnsi="Times New Roman"/>
          <w:sz w:val="20"/>
          <w:szCs w:val="20"/>
        </w:rPr>
        <w:t xml:space="preserve">, </w:t>
      </w:r>
      <w:r w:rsidRPr="005E00E0">
        <w:rPr>
          <w:rFonts w:ascii="Times New Roman" w:hAnsi="Times New Roman"/>
          <w:sz w:val="20"/>
          <w:szCs w:val="20"/>
        </w:rPr>
        <w:t>и</w:t>
      </w:r>
      <w:r w:rsidRPr="00E85BC9">
        <w:rPr>
          <w:rFonts w:ascii="Times New Roman" w:hAnsi="Times New Roman"/>
          <w:sz w:val="20"/>
          <w:szCs w:val="20"/>
        </w:rPr>
        <w:t xml:space="preserve"> </w:t>
      </w:r>
      <w:r w:rsidRPr="005E00E0">
        <w:rPr>
          <w:rFonts w:ascii="Times New Roman" w:hAnsi="Times New Roman"/>
          <w:sz w:val="20"/>
          <w:szCs w:val="20"/>
        </w:rPr>
        <w:t>других</w:t>
      </w:r>
      <w:r w:rsidRPr="00E85BC9">
        <w:rPr>
          <w:rFonts w:ascii="Times New Roman" w:hAnsi="Times New Roman"/>
          <w:sz w:val="20"/>
          <w:szCs w:val="20"/>
        </w:rPr>
        <w:t xml:space="preserve"> </w:t>
      </w:r>
      <w:r w:rsidRPr="005E00E0">
        <w:rPr>
          <w:rFonts w:ascii="Times New Roman" w:hAnsi="Times New Roman"/>
          <w:sz w:val="20"/>
          <w:szCs w:val="20"/>
        </w:rPr>
        <w:t>производителей</w:t>
      </w:r>
      <w:r w:rsidRPr="00E85BC9">
        <w:rPr>
          <w:rFonts w:ascii="Times New Roman" w:hAnsi="Times New Roman"/>
          <w:sz w:val="20"/>
          <w:szCs w:val="20"/>
        </w:rPr>
        <w:t xml:space="preserve">. </w:t>
      </w:r>
    </w:p>
    <w:p w:rsidR="00E154A6" w:rsidRPr="005E00E0" w:rsidRDefault="00E154A6" w:rsidP="00E154A6">
      <w:pPr>
        <w:shd w:val="clear" w:color="auto" w:fill="FFFFFF"/>
        <w:rPr>
          <w:rFonts w:ascii="Times New Roman" w:hAnsi="Times New Roman"/>
          <w:color w:val="000000"/>
        </w:rPr>
      </w:pPr>
      <w:r w:rsidRPr="005E00E0">
        <w:rPr>
          <w:rFonts w:ascii="Times New Roman" w:hAnsi="Times New Roman"/>
          <w:color w:val="000000"/>
        </w:rPr>
        <w:t>В программе семинара обзорные и прикладные доклады,</w:t>
      </w:r>
      <w:r w:rsidR="005C7721">
        <w:rPr>
          <w:rFonts w:ascii="Times New Roman" w:hAnsi="Times New Roman"/>
          <w:color w:val="000000"/>
        </w:rPr>
        <w:t xml:space="preserve"> </w:t>
      </w:r>
      <w:r w:rsidRPr="005E00E0">
        <w:rPr>
          <w:rFonts w:ascii="Times New Roman" w:hAnsi="Times New Roman"/>
          <w:color w:val="000000"/>
        </w:rPr>
        <w:t>лотерея.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154A6" w:rsidRPr="005E00E0" w:rsidTr="00483561">
        <w:trPr>
          <w:trHeight w:val="89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154A6" w:rsidRPr="005E00E0" w:rsidRDefault="00E154A6" w:rsidP="004835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00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ДАТА: </w:t>
            </w:r>
            <w:r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  <w:t>7-8 ноября</w:t>
            </w:r>
            <w:r w:rsidRPr="005E00E0"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  <w:t xml:space="preserve"> 2018 г.</w:t>
            </w:r>
          </w:p>
          <w:p w:rsidR="0003195A" w:rsidRDefault="00E154A6" w:rsidP="00483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0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МЕСТО: </w:t>
            </w:r>
            <w:r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Центральный Дом Журналиста, </w:t>
            </w:r>
            <w:r w:rsidR="0003195A">
              <w:rPr>
                <w:rFonts w:ascii="Times New Roman" w:hAnsi="Times New Roman"/>
                <w:sz w:val="24"/>
                <w:szCs w:val="24"/>
                <w:lang w:eastAsia="en-US"/>
              </w:rPr>
              <w:t>Мраморный зал</w:t>
            </w:r>
          </w:p>
          <w:p w:rsidR="00E154A6" w:rsidRPr="005E00E0" w:rsidRDefault="0003195A" w:rsidP="004835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19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E00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Москва, </w:t>
            </w:r>
            <w:r w:rsidR="00E154A6" w:rsidRPr="00413D4F">
              <w:rPr>
                <w:rFonts w:ascii="Times New Roman" w:hAnsi="Times New Roman"/>
                <w:sz w:val="24"/>
                <w:szCs w:val="24"/>
                <w:lang w:eastAsia="en-US"/>
              </w:rPr>
              <w:t>Никитский бульвар, д. 8 (метро Арбатская)</w:t>
            </w:r>
          </w:p>
        </w:tc>
      </w:tr>
    </w:tbl>
    <w:p w:rsidR="00E154A6" w:rsidRPr="005E00E0" w:rsidRDefault="00E154A6" w:rsidP="00E154A6">
      <w:pPr>
        <w:spacing w:after="0"/>
        <w:ind w:left="180" w:hanging="180"/>
        <w:jc w:val="center"/>
        <w:rPr>
          <w:rFonts w:ascii="Times New Roman" w:hAnsi="Times New Roman"/>
          <w:b/>
          <w:iCs/>
          <w:caps/>
          <w:color w:val="833C0B"/>
          <w:sz w:val="24"/>
          <w:szCs w:val="24"/>
        </w:rPr>
      </w:pPr>
    </w:p>
    <w:p w:rsidR="00E154A6" w:rsidRPr="005E00E0" w:rsidRDefault="00E154A6" w:rsidP="00E154A6">
      <w:pPr>
        <w:spacing w:after="0"/>
        <w:ind w:left="180" w:hanging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5E00E0">
        <w:rPr>
          <w:rFonts w:ascii="Times New Roman" w:hAnsi="Times New Roman"/>
          <w:b/>
          <w:iCs/>
          <w:caps/>
          <w:color w:val="833C0B"/>
          <w:sz w:val="24"/>
          <w:szCs w:val="24"/>
        </w:rPr>
        <w:t>Участие в семинаре – бесплатно</w:t>
      </w:r>
      <w:r w:rsidRPr="005E00E0">
        <w:rPr>
          <w:rFonts w:ascii="Times New Roman" w:hAnsi="Times New Roman"/>
          <w:b/>
          <w:iCs/>
          <w:caps/>
          <w:color w:val="833C0B"/>
          <w:sz w:val="24"/>
          <w:szCs w:val="24"/>
          <w:lang w:val="en-US"/>
        </w:rPr>
        <w:t>e</w:t>
      </w:r>
    </w:p>
    <w:p w:rsidR="00E154A6" w:rsidRPr="005E00E0" w:rsidRDefault="00E154A6" w:rsidP="00E154A6">
      <w:pPr>
        <w:pStyle w:val="af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</w:p>
    <w:p w:rsidR="00E154A6" w:rsidRPr="005E00E0" w:rsidRDefault="00E154A6" w:rsidP="00E154A6">
      <w:pPr>
        <w:pStyle w:val="af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5E00E0">
        <w:rPr>
          <w:b/>
          <w:i/>
          <w:sz w:val="22"/>
          <w:szCs w:val="22"/>
        </w:rPr>
        <w:t>Справка:</w:t>
      </w:r>
    </w:p>
    <w:p w:rsidR="00E154A6" w:rsidRDefault="00B61EF3" w:rsidP="00E154A6">
      <w:pPr>
        <w:pStyle w:val="af"/>
        <w:shd w:val="clear" w:color="auto" w:fill="FFFFFF"/>
        <w:spacing w:before="0" w:beforeAutospacing="0" w:after="0" w:afterAutospacing="0"/>
        <w:jc w:val="both"/>
        <w:rPr>
          <w:color w:val="666666"/>
          <w:sz w:val="22"/>
          <w:szCs w:val="22"/>
        </w:rPr>
      </w:pPr>
      <w:hyperlink r:id="rId6" w:history="1">
        <w:r w:rsidR="00E154A6" w:rsidRPr="00635A21">
          <w:rPr>
            <w:rStyle w:val="ae"/>
            <w:b/>
            <w:sz w:val="22"/>
            <w:szCs w:val="22"/>
          </w:rPr>
          <w:t>АНАЛИТ</w:t>
        </w:r>
      </w:hyperlink>
      <w:r w:rsidR="00E154A6" w:rsidRPr="005E00E0">
        <w:rPr>
          <w:b/>
          <w:color w:val="666666"/>
          <w:sz w:val="22"/>
          <w:szCs w:val="22"/>
        </w:rPr>
        <w:t xml:space="preserve"> </w:t>
      </w:r>
      <w:r w:rsidR="00635A21">
        <w:rPr>
          <w:rFonts w:asciiTheme="minorHAnsi" w:eastAsia="SimSun" w:hAnsiTheme="minorHAnsi" w:cs="SimSun" w:hint="eastAsia"/>
          <w:b/>
          <w:color w:val="666666"/>
          <w:sz w:val="22"/>
          <w:szCs w:val="22"/>
        </w:rPr>
        <w:t>—</w:t>
      </w:r>
      <w:r w:rsidR="00E154A6" w:rsidRPr="005E00E0">
        <w:rPr>
          <w:b/>
          <w:color w:val="666666"/>
          <w:sz w:val="22"/>
          <w:szCs w:val="22"/>
        </w:rPr>
        <w:t xml:space="preserve"> </w:t>
      </w:r>
      <w:r w:rsidR="00635A21" w:rsidRPr="008C0A07">
        <w:rPr>
          <w:color w:val="222A35"/>
        </w:rPr>
        <w:t xml:space="preserve">один из крупнейших поставщиков аналитического и испытательного оборудования. </w:t>
      </w:r>
      <w:bookmarkStart w:id="0" w:name="_Hlk510784608"/>
      <w:r w:rsidR="00635A21" w:rsidRPr="008C0A07">
        <w:rPr>
          <w:color w:val="222A35"/>
        </w:rPr>
        <w:t xml:space="preserve">Представительства и сервис-центры АНАЛИТ расположены в Санкт-Петербурге, Москве, Нижнем Новгороде, Казани и Уфе. Мы </w:t>
      </w:r>
      <w:bookmarkStart w:id="1" w:name="_Hlk510784492"/>
      <w:r w:rsidR="00635A21" w:rsidRPr="008C0A07">
        <w:rPr>
          <w:color w:val="222A35"/>
        </w:rPr>
        <w:t>предлагаем комплексные решения для оснащения лабораторий, поставля</w:t>
      </w:r>
      <w:r w:rsidR="00635A21">
        <w:rPr>
          <w:color w:val="222A35"/>
        </w:rPr>
        <w:t>е</w:t>
      </w:r>
      <w:r w:rsidR="00635A21" w:rsidRPr="008C0A07">
        <w:rPr>
          <w:color w:val="222A35"/>
        </w:rPr>
        <w:t>м оборудование, расходные материалы и мебель, а также оказываем методическую, сервисную поддержку и проводим обучение специалистов. АНАЛИТ располагает собственной аккредитованной аналитической лабораторией</w:t>
      </w:r>
      <w:bookmarkEnd w:id="0"/>
      <w:bookmarkEnd w:id="1"/>
      <w:r w:rsidR="00635A21" w:rsidRPr="008C0A07">
        <w:rPr>
          <w:color w:val="222A35"/>
        </w:rPr>
        <w:t>, что является нашим неоспоримым преимуществом.</w:t>
      </w:r>
    </w:p>
    <w:p w:rsidR="00E154A6" w:rsidRPr="005E00E0" w:rsidRDefault="00E154A6" w:rsidP="00E154A6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666666"/>
        </w:rPr>
      </w:pPr>
    </w:p>
    <w:p w:rsidR="00E154A6" w:rsidRDefault="00B61EF3" w:rsidP="00E154A6">
      <w:pPr>
        <w:shd w:val="clear" w:color="auto" w:fill="FFFFFF"/>
        <w:rPr>
          <w:rFonts w:ascii="Times New Roman" w:hAnsi="Times New Roman"/>
        </w:rPr>
      </w:pPr>
      <w:bookmarkStart w:id="2" w:name="_GoBack"/>
      <w:r>
        <w:rPr>
          <w:rFonts w:ascii="Times New Roman" w:hAnsi="Times New Roman"/>
          <w:noProof/>
        </w:rPr>
        <w:drawing>
          <wp:inline distT="0" distB="0" distL="0" distR="0">
            <wp:extent cx="6479540" cy="1744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глашение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E154A6" w:rsidRDefault="00E154A6" w:rsidP="00E154A6">
      <w:pPr>
        <w:pStyle w:val="af"/>
        <w:shd w:val="clear" w:color="auto" w:fill="FFFFFF"/>
        <w:spacing w:before="0" w:beforeAutospacing="0" w:after="0" w:afterAutospacing="0"/>
        <w:jc w:val="center"/>
        <w:rPr>
          <w:color w:val="833C0B"/>
          <w:sz w:val="22"/>
          <w:szCs w:val="22"/>
        </w:rPr>
      </w:pPr>
      <w:r w:rsidRPr="005C2772">
        <w:rPr>
          <w:color w:val="833C0B"/>
          <w:sz w:val="22"/>
          <w:szCs w:val="22"/>
          <w:lang w:val="en-US"/>
        </w:rPr>
        <w:t>C</w:t>
      </w:r>
      <w:proofErr w:type="spellStart"/>
      <w:r w:rsidRPr="005C2772">
        <w:rPr>
          <w:color w:val="833C0B"/>
          <w:sz w:val="22"/>
          <w:szCs w:val="22"/>
        </w:rPr>
        <w:t>еминар</w:t>
      </w:r>
      <w:proofErr w:type="spellEnd"/>
      <w:r w:rsidRPr="005C2772">
        <w:rPr>
          <w:color w:val="833C0B"/>
          <w:sz w:val="22"/>
          <w:szCs w:val="22"/>
        </w:rPr>
        <w:t xml:space="preserve"> «АНАЛИТ-</w:t>
      </w:r>
      <w:r w:rsidRPr="005C2772">
        <w:rPr>
          <w:color w:val="833C0B"/>
          <w:sz w:val="22"/>
          <w:szCs w:val="22"/>
          <w:lang w:val="en-US"/>
        </w:rPr>
        <w:t>SHIMADZU</w:t>
      </w:r>
      <w:r w:rsidRPr="005C2772">
        <w:rPr>
          <w:color w:val="833C0B"/>
          <w:sz w:val="22"/>
          <w:szCs w:val="22"/>
        </w:rPr>
        <w:t xml:space="preserve"> 2017» в Санкт-Петербурге собрал более 600 участников из</w:t>
      </w:r>
    </w:p>
    <w:p w:rsidR="00E154A6" w:rsidRPr="005C2772" w:rsidRDefault="00E154A6" w:rsidP="00E154A6">
      <w:pPr>
        <w:pStyle w:val="af"/>
        <w:shd w:val="clear" w:color="auto" w:fill="FFFFFF"/>
        <w:spacing w:before="0" w:beforeAutospacing="0" w:after="0" w:afterAutospacing="0"/>
        <w:jc w:val="center"/>
        <w:rPr>
          <w:color w:val="833C0B"/>
          <w:sz w:val="22"/>
          <w:szCs w:val="22"/>
        </w:rPr>
      </w:pPr>
      <w:r w:rsidRPr="005C2772">
        <w:rPr>
          <w:color w:val="833C0B"/>
          <w:sz w:val="22"/>
          <w:szCs w:val="22"/>
        </w:rPr>
        <w:t>10 различных стран мира и стал важнейшим событием для российских аналитиков.</w:t>
      </w:r>
    </w:p>
    <w:p w:rsidR="00E154A6" w:rsidRDefault="00E154A6" w:rsidP="00E154A6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635A04" w:rsidRDefault="00E154A6" w:rsidP="00E154A6">
      <w:pPr>
        <w:shd w:val="clear" w:color="auto" w:fill="F2F2F2"/>
        <w:rPr>
          <w:rFonts w:ascii="Times New Roman" w:hAnsi="Times New Roman"/>
          <w:color w:val="000000"/>
        </w:rPr>
      </w:pPr>
      <w:r w:rsidRPr="009B7CE8">
        <w:rPr>
          <w:rFonts w:ascii="Times New Roman" w:hAnsi="Times New Roman"/>
          <w:color w:val="833C0B"/>
        </w:rPr>
        <w:t>►</w:t>
      </w:r>
      <w:r w:rsidRPr="009B7CE8">
        <w:rPr>
          <w:rFonts w:ascii="Times New Roman" w:hAnsi="Times New Roman"/>
          <w:color w:val="000000"/>
        </w:rPr>
        <w:t xml:space="preserve"> ВОПРОСЫ ПО СЕМИНАРУ </w:t>
      </w:r>
      <w:r w:rsidRPr="00A56D25">
        <w:rPr>
          <w:rFonts w:ascii="Times New Roman" w:hAnsi="Times New Roman"/>
          <w:color w:val="000000"/>
        </w:rPr>
        <w:t>И ЗАЯВКИ</w:t>
      </w:r>
    </w:p>
    <w:p w:rsidR="00635A04" w:rsidRDefault="00E154A6" w:rsidP="00E154A6">
      <w:pPr>
        <w:shd w:val="clear" w:color="auto" w:fill="F2F2F2"/>
        <w:rPr>
          <w:rFonts w:ascii="Times New Roman" w:hAnsi="Times New Roman"/>
        </w:rPr>
      </w:pPr>
      <w:r w:rsidRPr="005E00E0">
        <w:rPr>
          <w:rFonts w:ascii="Times New Roman" w:hAnsi="Times New Roman"/>
          <w:b/>
        </w:rPr>
        <w:t xml:space="preserve">в Москве: </w:t>
      </w:r>
      <w:r w:rsidRPr="005E00E0">
        <w:rPr>
          <w:rFonts w:ascii="Times New Roman" w:hAnsi="Times New Roman"/>
        </w:rPr>
        <w:t>(495) 640-76-31</w:t>
      </w:r>
      <w:r w:rsidRPr="005E00E0">
        <w:rPr>
          <w:rFonts w:ascii="Times New Roman" w:hAnsi="Times New Roman"/>
          <w:b/>
        </w:rPr>
        <w:t xml:space="preserve"> | </w:t>
      </w:r>
      <w:r w:rsidR="00B61EF3">
        <w:rPr>
          <w:rStyle w:val="ae"/>
          <w:rFonts w:ascii="Times New Roman" w:eastAsia="MS Mincho" w:hAnsi="Times New Roman"/>
          <w:lang w:val="en-US"/>
        </w:rPr>
        <w:fldChar w:fldCharType="begin"/>
      </w:r>
      <w:r w:rsidR="00B61EF3" w:rsidRPr="00B61EF3">
        <w:rPr>
          <w:rStyle w:val="ae"/>
          <w:rFonts w:ascii="Times New Roman" w:eastAsia="MS Mincho" w:hAnsi="Times New Roman"/>
        </w:rPr>
        <w:instrText xml:space="preserve"> </w:instrText>
      </w:r>
      <w:r w:rsidR="00B61EF3">
        <w:rPr>
          <w:rStyle w:val="ae"/>
          <w:rFonts w:ascii="Times New Roman" w:eastAsia="MS Mincho" w:hAnsi="Times New Roman"/>
          <w:lang w:val="en-US"/>
        </w:rPr>
        <w:instrText>HYPERLINK</w:instrText>
      </w:r>
      <w:r w:rsidR="00B61EF3" w:rsidRPr="00B61EF3">
        <w:rPr>
          <w:rStyle w:val="ae"/>
          <w:rFonts w:ascii="Times New Roman" w:eastAsia="MS Mincho" w:hAnsi="Times New Roman"/>
        </w:rPr>
        <w:instrText xml:space="preserve"> "</w:instrText>
      </w:r>
      <w:r w:rsidR="00B61EF3">
        <w:rPr>
          <w:rStyle w:val="ae"/>
          <w:rFonts w:ascii="Times New Roman" w:eastAsia="MS Mincho" w:hAnsi="Times New Roman"/>
          <w:lang w:val="en-US"/>
        </w:rPr>
        <w:instrText>mailto</w:instrText>
      </w:r>
      <w:r w:rsidR="00B61EF3" w:rsidRPr="00B61EF3">
        <w:rPr>
          <w:rStyle w:val="ae"/>
          <w:rFonts w:ascii="Times New Roman" w:eastAsia="MS Mincho" w:hAnsi="Times New Roman"/>
        </w:rPr>
        <w:instrText>:</w:instrText>
      </w:r>
      <w:r w:rsidR="00B61EF3">
        <w:rPr>
          <w:rStyle w:val="ae"/>
          <w:rFonts w:ascii="Times New Roman" w:eastAsia="MS Mincho" w:hAnsi="Times New Roman"/>
          <w:lang w:val="en-US"/>
        </w:rPr>
        <w:instrText>moscow</w:instrText>
      </w:r>
      <w:r w:rsidR="00B61EF3" w:rsidRPr="00B61EF3">
        <w:rPr>
          <w:rStyle w:val="ae"/>
          <w:rFonts w:ascii="Times New Roman" w:eastAsia="MS Mincho" w:hAnsi="Times New Roman"/>
        </w:rPr>
        <w:instrText>@</w:instrText>
      </w:r>
      <w:r w:rsidR="00B61EF3">
        <w:rPr>
          <w:rStyle w:val="ae"/>
          <w:rFonts w:ascii="Times New Roman" w:eastAsia="MS Mincho" w:hAnsi="Times New Roman"/>
          <w:lang w:val="en-US"/>
        </w:rPr>
        <w:instrText>analit</w:instrText>
      </w:r>
      <w:r w:rsidR="00B61EF3" w:rsidRPr="00B61EF3">
        <w:rPr>
          <w:rStyle w:val="ae"/>
          <w:rFonts w:ascii="Times New Roman" w:eastAsia="MS Mincho" w:hAnsi="Times New Roman"/>
        </w:rPr>
        <w:instrText>-</w:instrText>
      </w:r>
      <w:r w:rsidR="00B61EF3">
        <w:rPr>
          <w:rStyle w:val="ae"/>
          <w:rFonts w:ascii="Times New Roman" w:eastAsia="MS Mincho" w:hAnsi="Times New Roman"/>
          <w:lang w:val="en-US"/>
        </w:rPr>
        <w:instrText>spb</w:instrText>
      </w:r>
      <w:r w:rsidR="00B61EF3" w:rsidRPr="00B61EF3">
        <w:rPr>
          <w:rStyle w:val="ae"/>
          <w:rFonts w:ascii="Times New Roman" w:eastAsia="MS Mincho" w:hAnsi="Times New Roman"/>
        </w:rPr>
        <w:instrText>.</w:instrText>
      </w:r>
      <w:r w:rsidR="00B61EF3">
        <w:rPr>
          <w:rStyle w:val="ae"/>
          <w:rFonts w:ascii="Times New Roman" w:eastAsia="MS Mincho" w:hAnsi="Times New Roman"/>
          <w:lang w:val="en-US"/>
        </w:rPr>
        <w:instrText>ru</w:instrText>
      </w:r>
      <w:r w:rsidR="00B61EF3" w:rsidRPr="00B61EF3">
        <w:rPr>
          <w:rStyle w:val="ae"/>
          <w:rFonts w:ascii="Times New Roman" w:eastAsia="MS Mincho" w:hAnsi="Times New Roman"/>
        </w:rPr>
        <w:instrText xml:space="preserve">" </w:instrText>
      </w:r>
      <w:r w:rsidR="00B61EF3">
        <w:rPr>
          <w:rStyle w:val="ae"/>
          <w:rFonts w:ascii="Times New Roman" w:eastAsia="MS Mincho" w:hAnsi="Times New Roman"/>
          <w:lang w:val="en-US"/>
        </w:rPr>
        <w:fldChar w:fldCharType="separate"/>
      </w:r>
      <w:r w:rsidRPr="005E00E0">
        <w:rPr>
          <w:rStyle w:val="ae"/>
          <w:rFonts w:ascii="Times New Roman" w:eastAsia="MS Mincho" w:hAnsi="Times New Roman"/>
          <w:lang w:val="en-US"/>
        </w:rPr>
        <w:t>moscow</w:t>
      </w:r>
      <w:r w:rsidRPr="005E00E0">
        <w:rPr>
          <w:rStyle w:val="ae"/>
          <w:rFonts w:ascii="Times New Roman" w:eastAsia="MS Mincho" w:hAnsi="Times New Roman"/>
        </w:rPr>
        <w:t>@analit-spb.ru</w:t>
      </w:r>
      <w:r w:rsidR="00B61EF3">
        <w:rPr>
          <w:rStyle w:val="ae"/>
          <w:rFonts w:ascii="Times New Roman" w:eastAsia="MS Mincho" w:hAnsi="Times New Roman"/>
        </w:rPr>
        <w:fldChar w:fldCharType="end"/>
      </w:r>
      <w:r w:rsidRPr="005E00E0">
        <w:rPr>
          <w:rFonts w:ascii="Times New Roman" w:hAnsi="Times New Roman"/>
          <w:b/>
        </w:rPr>
        <w:t xml:space="preserve"> </w:t>
      </w:r>
      <w:r w:rsidRPr="005E00E0">
        <w:rPr>
          <w:rFonts w:ascii="Times New Roman" w:hAnsi="Times New Roman"/>
        </w:rPr>
        <w:t xml:space="preserve">– Анжела </w:t>
      </w:r>
      <w:proofErr w:type="spellStart"/>
      <w:r w:rsidRPr="005E00E0">
        <w:rPr>
          <w:rFonts w:ascii="Times New Roman" w:hAnsi="Times New Roman"/>
        </w:rPr>
        <w:t>Машковцева</w:t>
      </w:r>
      <w:proofErr w:type="spellEnd"/>
      <w:r>
        <w:rPr>
          <w:rFonts w:ascii="Times New Roman" w:hAnsi="Times New Roman"/>
        </w:rPr>
        <w:t xml:space="preserve">, Дмитрий </w:t>
      </w:r>
      <w:proofErr w:type="spellStart"/>
      <w:r>
        <w:rPr>
          <w:rFonts w:ascii="Times New Roman" w:hAnsi="Times New Roman"/>
        </w:rPr>
        <w:t>Бриттал</w:t>
      </w:r>
      <w:proofErr w:type="spellEnd"/>
    </w:p>
    <w:p w:rsidR="00E154A6" w:rsidRDefault="00E154A6" w:rsidP="00E154A6">
      <w:pPr>
        <w:shd w:val="clear" w:color="auto" w:fill="F2F2F2"/>
        <w:rPr>
          <w:rFonts w:ascii="Times New Roman" w:hAnsi="Times New Roman"/>
          <w:color w:val="000000"/>
        </w:rPr>
      </w:pPr>
      <w:r w:rsidRPr="005E00E0">
        <w:rPr>
          <w:rFonts w:ascii="Times New Roman" w:hAnsi="Times New Roman"/>
        </w:rPr>
        <w:br/>
      </w:r>
      <w:r w:rsidRPr="009B7CE8">
        <w:rPr>
          <w:rFonts w:ascii="Times New Roman" w:hAnsi="Times New Roman"/>
          <w:color w:val="833C0B"/>
        </w:rPr>
        <w:t xml:space="preserve">► </w:t>
      </w:r>
      <w:r w:rsidRPr="009B7CE8">
        <w:rPr>
          <w:rFonts w:ascii="Times New Roman" w:hAnsi="Times New Roman"/>
          <w:color w:val="000000"/>
        </w:rPr>
        <w:t>В ЗАЯВКЕ ПРОСИМ УКАЗАТЬ</w:t>
      </w:r>
    </w:p>
    <w:p w:rsidR="00E154A6" w:rsidRPr="005E00E0" w:rsidRDefault="00E154A6" w:rsidP="00E154A6">
      <w:pPr>
        <w:shd w:val="clear" w:color="auto" w:fill="F2F2F2"/>
        <w:rPr>
          <w:rFonts w:ascii="Times New Roman" w:hAnsi="Times New Roman"/>
        </w:rPr>
      </w:pPr>
      <w:r w:rsidRPr="005E00E0">
        <w:rPr>
          <w:rFonts w:ascii="Times New Roman" w:hAnsi="Times New Roman"/>
        </w:rPr>
        <w:t xml:space="preserve">Название </w:t>
      </w:r>
      <w:proofErr w:type="gramStart"/>
      <w:r w:rsidRPr="005E00E0">
        <w:rPr>
          <w:rFonts w:ascii="Times New Roman" w:hAnsi="Times New Roman"/>
        </w:rPr>
        <w:t>организации:_</w:t>
      </w:r>
      <w:proofErr w:type="gramEnd"/>
      <w:r w:rsidRPr="005E00E0">
        <w:rPr>
          <w:rFonts w:ascii="Times New Roman" w:hAnsi="Times New Roman"/>
        </w:rPr>
        <w:t>__________________________________________________________________</w:t>
      </w:r>
    </w:p>
    <w:p w:rsidR="00E154A6" w:rsidRPr="005E00E0" w:rsidRDefault="00E154A6" w:rsidP="00E154A6">
      <w:pPr>
        <w:shd w:val="clear" w:color="auto" w:fill="F2F2F2"/>
        <w:rPr>
          <w:rFonts w:ascii="Times New Roman" w:hAnsi="Times New Roman"/>
        </w:rPr>
      </w:pPr>
      <w:r w:rsidRPr="005E00E0">
        <w:rPr>
          <w:rFonts w:ascii="Times New Roman" w:hAnsi="Times New Roman"/>
        </w:rPr>
        <w:t>Телефон: (____</w:t>
      </w:r>
      <w:proofErr w:type="gramStart"/>
      <w:r w:rsidRPr="005E00E0">
        <w:rPr>
          <w:rFonts w:ascii="Times New Roman" w:hAnsi="Times New Roman"/>
        </w:rPr>
        <w:t>_)_</w:t>
      </w:r>
      <w:proofErr w:type="gramEnd"/>
      <w:r w:rsidRPr="005E00E0">
        <w:rPr>
          <w:rFonts w:ascii="Times New Roman" w:hAnsi="Times New Roman"/>
        </w:rPr>
        <w:t>______________________ Факс: ______________</w:t>
      </w:r>
      <w:r w:rsidR="00635A04">
        <w:rPr>
          <w:rFonts w:ascii="Times New Roman" w:hAnsi="Times New Roman"/>
        </w:rPr>
        <w:t xml:space="preserve"> </w:t>
      </w:r>
      <w:r w:rsidRPr="005E00E0">
        <w:rPr>
          <w:rFonts w:ascii="Times New Roman" w:hAnsi="Times New Roman"/>
        </w:rPr>
        <w:t>E-</w:t>
      </w:r>
      <w:proofErr w:type="spellStart"/>
      <w:r w:rsidRPr="005E00E0">
        <w:rPr>
          <w:rFonts w:ascii="Times New Roman" w:hAnsi="Times New Roman"/>
        </w:rPr>
        <w:t>mail</w:t>
      </w:r>
      <w:proofErr w:type="spellEnd"/>
      <w:r w:rsidRPr="005E00E0">
        <w:rPr>
          <w:rFonts w:ascii="Times New Roman" w:hAnsi="Times New Roman"/>
        </w:rPr>
        <w:t>: ______________________</w:t>
      </w:r>
    </w:p>
    <w:p w:rsidR="00E154A6" w:rsidRDefault="00E154A6" w:rsidP="00E154A6">
      <w:pPr>
        <w:shd w:val="clear" w:color="auto" w:fill="F2F2F2"/>
        <w:spacing w:after="0"/>
        <w:ind w:left="180" w:hanging="180"/>
        <w:rPr>
          <w:rFonts w:ascii="Times New Roman" w:hAnsi="Times New Roman"/>
        </w:rPr>
      </w:pPr>
      <w:r w:rsidRPr="005E00E0">
        <w:rPr>
          <w:rFonts w:ascii="Times New Roman" w:hAnsi="Times New Roman"/>
        </w:rPr>
        <w:t xml:space="preserve">ФИО участников семинара/номер </w:t>
      </w:r>
      <w:proofErr w:type="gramStart"/>
      <w:r w:rsidRPr="005E00E0">
        <w:rPr>
          <w:rFonts w:ascii="Times New Roman" w:hAnsi="Times New Roman"/>
        </w:rPr>
        <w:t>секции:_</w:t>
      </w:r>
      <w:proofErr w:type="gramEnd"/>
      <w:r w:rsidRPr="005E00E0">
        <w:rPr>
          <w:rFonts w:ascii="Times New Roman" w:hAnsi="Times New Roman"/>
        </w:rPr>
        <w:t>___________________________________________________</w:t>
      </w:r>
    </w:p>
    <w:p w:rsidR="00F63F24" w:rsidRDefault="00F63F24" w:rsidP="00920943">
      <w:pPr>
        <w:spacing w:after="0" w:line="360" w:lineRule="auto"/>
        <w:jc w:val="center"/>
        <w:rPr>
          <w:rFonts w:ascii="Times New Roman" w:hAnsi="Times New Roman"/>
          <w:b/>
          <w:color w:val="833C0B"/>
          <w:sz w:val="24"/>
          <w:szCs w:val="24"/>
          <w:lang w:eastAsia="en-US"/>
        </w:rPr>
      </w:pPr>
    </w:p>
    <w:p w:rsidR="00920943" w:rsidRPr="00753715" w:rsidRDefault="00920943" w:rsidP="00920943">
      <w:pPr>
        <w:spacing w:after="0" w:line="360" w:lineRule="auto"/>
        <w:jc w:val="center"/>
        <w:rPr>
          <w:rFonts w:ascii="Times New Roman" w:hAnsi="Times New Roman"/>
          <w:b/>
          <w:color w:val="833C0B"/>
          <w:sz w:val="24"/>
          <w:szCs w:val="24"/>
          <w:lang w:eastAsia="en-US"/>
        </w:rPr>
      </w:pPr>
      <w:r w:rsidRPr="00753715">
        <w:rPr>
          <w:rFonts w:ascii="Times New Roman" w:hAnsi="Times New Roman"/>
          <w:b/>
          <w:color w:val="833C0B"/>
          <w:sz w:val="24"/>
          <w:szCs w:val="24"/>
          <w:lang w:eastAsia="en-US"/>
        </w:rPr>
        <w:lastRenderedPageBreak/>
        <w:t>ПРОГРАММА СЕМИНАРА</w:t>
      </w:r>
    </w:p>
    <w:p w:rsidR="00920943" w:rsidRPr="00753715" w:rsidRDefault="00635A04" w:rsidP="00920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3A79D7">
        <w:rPr>
          <w:rFonts w:ascii="Times New Roman" w:hAnsi="Times New Roman"/>
          <w:b/>
          <w:sz w:val="24"/>
          <w:szCs w:val="24"/>
          <w:lang w:eastAsia="en-US"/>
        </w:rPr>
        <w:t xml:space="preserve">Контроль качества </w:t>
      </w:r>
      <w:r w:rsidR="00C31EE0">
        <w:rPr>
          <w:rFonts w:ascii="Times New Roman" w:hAnsi="Times New Roman"/>
          <w:b/>
          <w:sz w:val="24"/>
          <w:szCs w:val="24"/>
          <w:lang w:eastAsia="en-US"/>
        </w:rPr>
        <w:t xml:space="preserve">продовольственного сырья, готовой продукции и упаковки. </w:t>
      </w:r>
      <w:r w:rsidR="00920943" w:rsidRPr="00753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Аналитическое, испытательное, общелабораторное и вспомогательное оборудование </w:t>
      </w:r>
      <w:r w:rsidR="00920943" w:rsidRPr="00753715">
        <w:rPr>
          <w:rFonts w:ascii="Times New Roman" w:hAnsi="Times New Roman"/>
          <w:b/>
          <w:bCs/>
          <w:sz w:val="24"/>
          <w:szCs w:val="24"/>
          <w:lang w:val="en-US" w:eastAsia="en-US"/>
        </w:rPr>
        <w:t>Shimadzu</w:t>
      </w:r>
      <w:r w:rsidR="00920943" w:rsidRPr="00753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и других производителей</w:t>
      </w:r>
      <w:r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920943" w:rsidRPr="00753715" w:rsidRDefault="00920943" w:rsidP="009209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2B2A" w:rsidRDefault="00920943" w:rsidP="009209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BB0E24">
        <w:rPr>
          <w:rFonts w:ascii="Times New Roman" w:hAnsi="Times New Roman"/>
          <w:b/>
          <w:sz w:val="32"/>
          <w:szCs w:val="24"/>
          <w:lang w:eastAsia="en-US"/>
        </w:rPr>
        <w:t>Первый день</w:t>
      </w:r>
      <w:r w:rsidR="004E2B2A">
        <w:rPr>
          <w:rFonts w:ascii="Times New Roman" w:hAnsi="Times New Roman"/>
          <w:b/>
          <w:sz w:val="32"/>
          <w:szCs w:val="24"/>
          <w:lang w:eastAsia="en-US"/>
        </w:rPr>
        <w:t xml:space="preserve"> </w:t>
      </w:r>
    </w:p>
    <w:p w:rsidR="00920943" w:rsidRPr="00635A21" w:rsidRDefault="004E2B2A" w:rsidP="0092094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>
        <w:rPr>
          <w:rFonts w:ascii="Times New Roman" w:hAnsi="Times New Roman"/>
          <w:b/>
          <w:sz w:val="32"/>
          <w:szCs w:val="24"/>
          <w:lang w:eastAsia="en-US"/>
        </w:rPr>
        <w:t>7 ноября</w:t>
      </w:r>
    </w:p>
    <w:tbl>
      <w:tblPr>
        <w:tblW w:w="11315" w:type="dxa"/>
        <w:tblCellSpacing w:w="20" w:type="dxa"/>
        <w:tblInd w:w="-434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  <w:insideH w:val="outset" w:sz="6" w:space="0" w:color="D9D9D9"/>
          <w:insideV w:val="outset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8195"/>
      </w:tblGrid>
      <w:tr w:rsidR="00920943" w:rsidRPr="00753715" w:rsidTr="00BB0E24">
        <w:trPr>
          <w:trHeight w:val="211"/>
          <w:tblCellSpacing w:w="20" w:type="dxa"/>
        </w:trPr>
        <w:tc>
          <w:tcPr>
            <w:tcW w:w="1500" w:type="dxa"/>
          </w:tcPr>
          <w:p w:rsidR="00920943" w:rsidRPr="00753715" w:rsidRDefault="00920943" w:rsidP="00D764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20" w:type="dxa"/>
          </w:tcPr>
          <w:p w:rsidR="00920943" w:rsidRPr="00753715" w:rsidRDefault="00920943" w:rsidP="00D764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Продолжи-тельность</w:t>
            </w:r>
          </w:p>
        </w:tc>
        <w:tc>
          <w:tcPr>
            <w:tcW w:w="8135" w:type="dxa"/>
          </w:tcPr>
          <w:p w:rsidR="00920943" w:rsidRPr="00753715" w:rsidRDefault="00920943" w:rsidP="00D76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920943" w:rsidRPr="00753715" w:rsidTr="00BB0E24">
        <w:trPr>
          <w:trHeight w:val="211"/>
          <w:tblCellSpacing w:w="20" w:type="dxa"/>
        </w:trPr>
        <w:tc>
          <w:tcPr>
            <w:tcW w:w="1500" w:type="dxa"/>
          </w:tcPr>
          <w:p w:rsidR="00920943" w:rsidRPr="00753715" w:rsidRDefault="00920943" w:rsidP="00D764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9.</w:t>
            </w:r>
            <w:r w:rsidR="00144281" w:rsidRPr="00753715">
              <w:rPr>
                <w:rFonts w:ascii="Times New Roman" w:hAnsi="Times New Roman"/>
                <w:sz w:val="24"/>
                <w:szCs w:val="24"/>
              </w:rPr>
              <w:t>45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1520" w:type="dxa"/>
          </w:tcPr>
          <w:p w:rsidR="00920943" w:rsidRPr="00753715" w:rsidRDefault="00144281" w:rsidP="00D764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 w:rsidR="00920943" w:rsidRPr="007537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5" w:type="dxa"/>
          </w:tcPr>
          <w:p w:rsidR="00920943" w:rsidRPr="00753715" w:rsidRDefault="00920943" w:rsidP="00D7647F">
            <w:pPr>
              <w:pStyle w:val="a3"/>
              <w:tabs>
                <w:tab w:val="left" w:pos="708"/>
              </w:tabs>
              <w:spacing w:line="276" w:lineRule="auto"/>
              <w:ind w:right="-108"/>
              <w:rPr>
                <w:b/>
                <w:lang w:val="en-US"/>
              </w:rPr>
            </w:pPr>
            <w:r w:rsidRPr="00753715">
              <w:rPr>
                <w:b/>
              </w:rPr>
              <w:t>Регистрация участников семинара</w:t>
            </w:r>
          </w:p>
        </w:tc>
      </w:tr>
      <w:tr w:rsidR="00920943" w:rsidRPr="00753715" w:rsidTr="00BB0E24">
        <w:trPr>
          <w:trHeight w:val="411"/>
          <w:tblCellSpacing w:w="20" w:type="dxa"/>
        </w:trPr>
        <w:tc>
          <w:tcPr>
            <w:tcW w:w="1500" w:type="dxa"/>
          </w:tcPr>
          <w:p w:rsidR="00920943" w:rsidRPr="005C7721" w:rsidRDefault="00920943" w:rsidP="00D7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10.00-10.1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920943" w:rsidRPr="005C7721" w:rsidRDefault="00920943" w:rsidP="00D7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5" w:type="dxa"/>
          </w:tcPr>
          <w:p w:rsidR="00920943" w:rsidRPr="00753715" w:rsidRDefault="00920943" w:rsidP="00D7647F">
            <w:pPr>
              <w:pStyle w:val="a3"/>
              <w:tabs>
                <w:tab w:val="left" w:pos="708"/>
              </w:tabs>
              <w:ind w:right="-108"/>
            </w:pPr>
            <w:r w:rsidRPr="00753715">
              <w:rPr>
                <w:b/>
              </w:rPr>
              <w:t xml:space="preserve">Приветственное слово </w:t>
            </w:r>
            <w:r w:rsidR="005C7721">
              <w:rPr>
                <w:b/>
              </w:rPr>
              <w:t>руководителя компании АНАЛИТ</w:t>
            </w:r>
          </w:p>
          <w:p w:rsidR="00920943" w:rsidRPr="00753715" w:rsidRDefault="005C7721" w:rsidP="00324937">
            <w:pPr>
              <w:pStyle w:val="a3"/>
              <w:tabs>
                <w:tab w:val="left" w:pos="708"/>
              </w:tabs>
              <w:ind w:right="-108"/>
              <w:rPr>
                <w:b/>
              </w:rPr>
            </w:pPr>
            <w:r w:rsidRPr="00753715">
              <w:t xml:space="preserve">Илья Львович </w:t>
            </w:r>
            <w:proofErr w:type="spellStart"/>
            <w:r w:rsidRPr="00753715">
              <w:t>Гринштейн</w:t>
            </w:r>
            <w:proofErr w:type="spellEnd"/>
            <w:r w:rsidRPr="00753715">
              <w:t xml:space="preserve">, к.х.н., руководитель группы компаний АНАЛИТ </w:t>
            </w:r>
          </w:p>
        </w:tc>
      </w:tr>
      <w:tr w:rsidR="00920943" w:rsidRPr="00753715" w:rsidTr="00BB0E24">
        <w:trPr>
          <w:trHeight w:val="211"/>
          <w:tblCellSpacing w:w="20" w:type="dxa"/>
        </w:trPr>
        <w:tc>
          <w:tcPr>
            <w:tcW w:w="1500" w:type="dxa"/>
          </w:tcPr>
          <w:p w:rsidR="00920943" w:rsidRPr="00753715" w:rsidRDefault="00920943" w:rsidP="00D7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10.</w:t>
            </w:r>
            <w:r w:rsidR="001A4E0C">
              <w:rPr>
                <w:rFonts w:ascii="Times New Roman" w:hAnsi="Times New Roman"/>
                <w:sz w:val="24"/>
                <w:szCs w:val="24"/>
              </w:rPr>
              <w:t>1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</w:t>
            </w:r>
            <w:r w:rsidR="001A4E0C">
              <w:rPr>
                <w:rFonts w:ascii="Times New Roman" w:hAnsi="Times New Roman"/>
                <w:sz w:val="24"/>
                <w:szCs w:val="24"/>
              </w:rPr>
              <w:t>0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1A4E0C">
              <w:rPr>
                <w:rFonts w:ascii="Times New Roman" w:hAnsi="Times New Roman"/>
                <w:sz w:val="24"/>
                <w:szCs w:val="24"/>
              </w:rPr>
              <w:t>4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920943" w:rsidRPr="00753715" w:rsidRDefault="001A4E0C" w:rsidP="00D76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943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</w:tcPr>
          <w:p w:rsidR="001A4E0C" w:rsidRDefault="001A4E0C" w:rsidP="00D76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Решения компании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Аналит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создания эффективной лаборатории </w:t>
            </w:r>
          </w:p>
          <w:p w:rsidR="00C31EE0" w:rsidRDefault="00C31EE0" w:rsidP="00D76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контролю качества продовольственного сырья, готовой продукции и упаковки. </w:t>
            </w:r>
          </w:p>
          <w:p w:rsidR="00920943" w:rsidRPr="00753715" w:rsidRDefault="00521F8F" w:rsidP="00324937">
            <w:pPr>
              <w:pStyle w:val="a3"/>
              <w:tabs>
                <w:tab w:val="left" w:pos="708"/>
              </w:tabs>
              <w:ind w:right="-108"/>
              <w:rPr>
                <w:b/>
              </w:rPr>
            </w:pPr>
            <w:r w:rsidRPr="007618CC">
              <w:t xml:space="preserve">Дмитрий </w:t>
            </w:r>
            <w:proofErr w:type="spellStart"/>
            <w:r w:rsidRPr="007618CC">
              <w:t>Бриттал</w:t>
            </w:r>
            <w:proofErr w:type="spellEnd"/>
            <w:r w:rsidRPr="007618CC">
              <w:t>, директор представительства в Москве АНАЛИТ</w:t>
            </w:r>
          </w:p>
        </w:tc>
      </w:tr>
      <w:tr w:rsidR="00920943" w:rsidRPr="00753715" w:rsidTr="00BB0E24">
        <w:trPr>
          <w:trHeight w:val="211"/>
          <w:tblCellSpacing w:w="20" w:type="dxa"/>
        </w:trPr>
        <w:tc>
          <w:tcPr>
            <w:tcW w:w="1500" w:type="dxa"/>
          </w:tcPr>
          <w:p w:rsidR="00920943" w:rsidRPr="00753715" w:rsidRDefault="00920943" w:rsidP="00D7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 w:rsidR="001A4E0C">
              <w:rPr>
                <w:rFonts w:ascii="Times New Roman" w:hAnsi="Times New Roman"/>
                <w:sz w:val="24"/>
                <w:szCs w:val="24"/>
              </w:rPr>
              <w:t>0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1A4E0C">
              <w:rPr>
                <w:rFonts w:ascii="Times New Roman" w:hAnsi="Times New Roman"/>
                <w:sz w:val="24"/>
                <w:szCs w:val="24"/>
              </w:rPr>
              <w:t>4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-11.</w:t>
            </w:r>
            <w:r w:rsidR="003249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920943" w:rsidRPr="00324937" w:rsidRDefault="00324937" w:rsidP="00D7647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2493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5" w:type="dxa"/>
          </w:tcPr>
          <w:p w:rsidR="00920943" w:rsidRPr="00753715" w:rsidRDefault="00C31EE0" w:rsidP="00D76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Хроматографический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  <w:r w:rsidR="001A4E0C">
              <w:rPr>
                <w:rFonts w:ascii="Times New Roman" w:hAnsi="Times New Roman"/>
                <w:b/>
                <w:sz w:val="24"/>
                <w:szCs w:val="24"/>
              </w:rPr>
              <w:t xml:space="preserve"> пищевых продуктов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35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098E">
              <w:rPr>
                <w:rFonts w:ascii="Times New Roman" w:hAnsi="Times New Roman"/>
                <w:b/>
                <w:sz w:val="24"/>
                <w:szCs w:val="24"/>
              </w:rPr>
              <w:t xml:space="preserve">Оптимальный выбор оборудования для анализа и </w:t>
            </w:r>
            <w:proofErr w:type="spellStart"/>
            <w:r w:rsidR="0021098E">
              <w:rPr>
                <w:rFonts w:ascii="Times New Roman" w:hAnsi="Times New Roman"/>
                <w:b/>
                <w:sz w:val="24"/>
                <w:szCs w:val="24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2B96">
              <w:rPr>
                <w:rFonts w:ascii="Times New Roman" w:hAnsi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залог успеха. </w:t>
            </w:r>
            <w:r w:rsidR="0021098E">
              <w:rPr>
                <w:rFonts w:ascii="Times New Roman" w:hAnsi="Times New Roman"/>
                <w:b/>
                <w:sz w:val="24"/>
                <w:szCs w:val="24"/>
              </w:rPr>
              <w:t xml:space="preserve">Хроматографы и </w:t>
            </w:r>
            <w:proofErr w:type="spellStart"/>
            <w:r w:rsidR="0021098E">
              <w:rPr>
                <w:rFonts w:ascii="Times New Roman" w:hAnsi="Times New Roman"/>
                <w:b/>
                <w:sz w:val="24"/>
                <w:szCs w:val="24"/>
              </w:rPr>
              <w:t>хроматомасс</w:t>
            </w:r>
            <w:proofErr w:type="spellEnd"/>
            <w:r w:rsidR="0021098E">
              <w:rPr>
                <w:rFonts w:ascii="Times New Roman" w:hAnsi="Times New Roman"/>
                <w:b/>
                <w:sz w:val="24"/>
                <w:szCs w:val="24"/>
              </w:rPr>
              <w:t xml:space="preserve">-спектрометры </w:t>
            </w:r>
            <w:r w:rsidR="00210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="0021098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Системы очистки, концентрирования и экстракции</w:t>
            </w:r>
            <w:r w:rsidR="00920943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0943" w:rsidRPr="00753715">
              <w:rPr>
                <w:rFonts w:ascii="Times New Roman" w:hAnsi="Times New Roman"/>
                <w:b/>
                <w:sz w:val="24"/>
                <w:szCs w:val="24"/>
              </w:rPr>
              <w:t>LabTech</w:t>
            </w:r>
            <w:proofErr w:type="spellEnd"/>
            <w:r w:rsidR="00920943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, BUCHI, </w:t>
            </w:r>
            <w:proofErr w:type="spellStart"/>
            <w:r w:rsidR="00920943" w:rsidRPr="00753715">
              <w:rPr>
                <w:rFonts w:ascii="Times New Roman" w:hAnsi="Times New Roman"/>
                <w:b/>
                <w:sz w:val="24"/>
                <w:szCs w:val="24"/>
              </w:rPr>
              <w:t>BioChromato</w:t>
            </w:r>
            <w:proofErr w:type="spellEnd"/>
            <w:r w:rsidR="00920943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20943" w:rsidRPr="00753715">
              <w:rPr>
                <w:rFonts w:ascii="Times New Roman" w:hAnsi="Times New Roman"/>
                <w:b/>
                <w:sz w:val="24"/>
                <w:szCs w:val="24"/>
              </w:rPr>
              <w:t>Merck-Millipore</w:t>
            </w:r>
            <w:proofErr w:type="spellEnd"/>
            <w:r w:rsidR="00920943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 и др. </w:t>
            </w:r>
          </w:p>
          <w:p w:rsidR="00920943" w:rsidRPr="006B7118" w:rsidRDefault="006B7118" w:rsidP="002109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11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Наталия Юрьевна Исупова, к.х.н., начальник отдела продаж компании АНАЛИТ</w:t>
            </w:r>
          </w:p>
        </w:tc>
      </w:tr>
      <w:tr w:rsidR="00C31EE0" w:rsidRPr="00753715" w:rsidTr="00BB0E24">
        <w:trPr>
          <w:trHeight w:val="1154"/>
          <w:tblCellSpacing w:w="20" w:type="dxa"/>
        </w:trPr>
        <w:tc>
          <w:tcPr>
            <w:tcW w:w="1500" w:type="dxa"/>
            <w:shd w:val="clear" w:color="auto" w:fill="auto"/>
          </w:tcPr>
          <w:p w:rsidR="00C31EE0" w:rsidRPr="008D6238" w:rsidRDefault="00C31EE0" w:rsidP="00C3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 w:rsidR="00854AA7">
              <w:rPr>
                <w:rFonts w:ascii="Times New Roman" w:hAnsi="Times New Roman"/>
                <w:sz w:val="24"/>
                <w:szCs w:val="24"/>
              </w:rPr>
              <w:t>1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32493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</w:t>
            </w:r>
            <w:r w:rsidR="00854AA7"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.0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C31EE0" w:rsidRPr="00324937" w:rsidRDefault="00324937" w:rsidP="00C3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93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21098E" w:rsidRPr="00753715" w:rsidRDefault="0021098E" w:rsidP="00C3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5" w:type="dxa"/>
            <w:shd w:val="clear" w:color="auto" w:fill="auto"/>
          </w:tcPr>
          <w:p w:rsidR="00C31EE0" w:rsidRDefault="00C31EE0" w:rsidP="00C31EE0">
            <w:pPr>
              <w:pStyle w:val="a3"/>
              <w:tabs>
                <w:tab w:val="clear" w:pos="4677"/>
                <w:tab w:val="clear" w:pos="9355"/>
              </w:tabs>
              <w:rPr>
                <w:rFonts w:eastAsia="Times New Roman"/>
                <w:b/>
                <w:lang w:eastAsia="ru-RU"/>
              </w:rPr>
            </w:pPr>
            <w:r w:rsidRPr="0007479E">
              <w:rPr>
                <w:rFonts w:eastAsia="Times New Roman"/>
                <w:b/>
                <w:lang w:eastAsia="ru-RU"/>
              </w:rPr>
              <w:t xml:space="preserve">Анализаторы </w:t>
            </w:r>
            <w:proofErr w:type="spellStart"/>
            <w:r w:rsidRPr="0007479E">
              <w:rPr>
                <w:rFonts w:eastAsia="Times New Roman"/>
                <w:b/>
                <w:lang w:eastAsia="ru-RU"/>
              </w:rPr>
              <w:t>микотоксинов</w:t>
            </w:r>
            <w:proofErr w:type="spellEnd"/>
            <w:r w:rsidRPr="0007479E">
              <w:rPr>
                <w:rFonts w:eastAsia="Times New Roman"/>
                <w:b/>
                <w:lang w:eastAsia="ru-RU"/>
              </w:rPr>
              <w:t xml:space="preserve"> и антибиотиков фирмы </w:t>
            </w:r>
            <w:proofErr w:type="spellStart"/>
            <w:r w:rsidRPr="0007479E">
              <w:rPr>
                <w:rFonts w:eastAsia="Times New Roman"/>
                <w:b/>
                <w:lang w:eastAsia="ru-RU"/>
              </w:rPr>
              <w:t>Shimadzu</w:t>
            </w:r>
            <w:proofErr w:type="spellEnd"/>
            <w:r w:rsidRPr="0007479E">
              <w:rPr>
                <w:rFonts w:eastAsia="Times New Roman"/>
                <w:b/>
                <w:lang w:eastAsia="ru-RU"/>
              </w:rPr>
              <w:t xml:space="preserve">. </w:t>
            </w:r>
            <w:r w:rsidR="005C7721">
              <w:rPr>
                <w:rFonts w:eastAsia="Times New Roman"/>
                <w:b/>
                <w:lang w:eastAsia="ru-RU"/>
              </w:rPr>
              <w:br/>
            </w:r>
            <w:r w:rsidRPr="0007479E">
              <w:rPr>
                <w:rFonts w:eastAsia="Times New Roman"/>
                <w:b/>
                <w:lang w:eastAsia="ru-RU"/>
              </w:rPr>
              <w:t xml:space="preserve">От скрининг-анализа до ВЭЖХ-МС-МС анализа. </w:t>
            </w:r>
          </w:p>
          <w:p w:rsidR="00C31EE0" w:rsidRPr="00324937" w:rsidRDefault="00C31EE0" w:rsidP="008E1C95">
            <w:pPr>
              <w:pStyle w:val="a3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 w:rsidRPr="00753715">
              <w:t xml:space="preserve">Дмитрий Александрович </w:t>
            </w:r>
            <w:proofErr w:type="spellStart"/>
            <w:r w:rsidRPr="00753715">
              <w:t>Фармаковский</w:t>
            </w:r>
            <w:proofErr w:type="spellEnd"/>
            <w:r w:rsidRPr="00753715">
              <w:t>, консультант по аналитическому оборудованию,</w:t>
            </w:r>
            <w:r w:rsidR="00635A04">
              <w:t xml:space="preserve"> </w:t>
            </w:r>
            <w:r w:rsidRPr="00753715">
              <w:t xml:space="preserve">Московское представительство компании </w:t>
            </w:r>
            <w:proofErr w:type="spellStart"/>
            <w:r w:rsidRPr="00753715">
              <w:t>Shimadzu</w:t>
            </w:r>
            <w:proofErr w:type="spellEnd"/>
            <w:r w:rsidRPr="00753715">
              <w:t xml:space="preserve"> </w:t>
            </w:r>
            <w:proofErr w:type="spellStart"/>
            <w:r w:rsidRPr="00753715">
              <w:t>Europa</w:t>
            </w:r>
            <w:proofErr w:type="spellEnd"/>
            <w:r w:rsidRPr="00753715">
              <w:t xml:space="preserve"> </w:t>
            </w:r>
            <w:proofErr w:type="spellStart"/>
            <w:r w:rsidRPr="00753715">
              <w:t>GmbH</w:t>
            </w:r>
            <w:proofErr w:type="spellEnd"/>
            <w:r w:rsidR="0021098E" w:rsidRPr="0021098E">
              <w:rPr>
                <w:highlight w:val="yellow"/>
              </w:rPr>
              <w:t xml:space="preserve"> </w:t>
            </w:r>
          </w:p>
        </w:tc>
      </w:tr>
      <w:tr w:rsidR="00C31EE0" w:rsidRPr="00753715" w:rsidTr="00BB0E24">
        <w:trPr>
          <w:trHeight w:val="1154"/>
          <w:tblCellSpacing w:w="20" w:type="dxa"/>
        </w:trPr>
        <w:tc>
          <w:tcPr>
            <w:tcW w:w="1500" w:type="dxa"/>
            <w:shd w:val="clear" w:color="auto" w:fill="auto"/>
          </w:tcPr>
          <w:p w:rsidR="00C31EE0" w:rsidRPr="00753715" w:rsidRDefault="00C31EE0" w:rsidP="00C3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 w:rsidR="00854AA7"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854AA7">
              <w:rPr>
                <w:rFonts w:ascii="Times New Roman" w:hAnsi="Times New Roman"/>
                <w:sz w:val="24"/>
                <w:szCs w:val="24"/>
              </w:rPr>
              <w:t>0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-12.</w:t>
            </w:r>
            <w:r w:rsidR="003249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C31EE0" w:rsidRPr="00324937" w:rsidRDefault="00324937" w:rsidP="00C3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93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135" w:type="dxa"/>
            <w:shd w:val="clear" w:color="auto" w:fill="auto"/>
          </w:tcPr>
          <w:p w:rsidR="00C31EE0" w:rsidRPr="00753715" w:rsidRDefault="00C31EE0" w:rsidP="00C31EE0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eastAsia="ru-RU"/>
              </w:rPr>
            </w:pPr>
            <w:r w:rsidRPr="00431D3E">
              <w:rPr>
                <w:rFonts w:eastAsia="Times New Roman"/>
                <w:b/>
                <w:lang w:eastAsia="ru-RU"/>
              </w:rPr>
              <w:t xml:space="preserve">Практическое применение оборудования </w:t>
            </w:r>
            <w:proofErr w:type="spellStart"/>
            <w:r w:rsidRPr="00431D3E">
              <w:rPr>
                <w:rFonts w:eastAsia="Times New Roman"/>
                <w:b/>
                <w:lang w:eastAsia="ru-RU"/>
              </w:rPr>
              <w:t>Shimadzu</w:t>
            </w:r>
            <w:proofErr w:type="spellEnd"/>
            <w:r w:rsidRPr="00753715">
              <w:rPr>
                <w:rFonts w:eastAsia="Times New Roman"/>
                <w:b/>
                <w:lang w:eastAsia="ru-RU"/>
              </w:rPr>
              <w:t xml:space="preserve"> для анализа витаминов, аминокислот и </w:t>
            </w:r>
            <w:proofErr w:type="spellStart"/>
            <w:r w:rsidRPr="00753715">
              <w:rPr>
                <w:rFonts w:eastAsia="Times New Roman"/>
                <w:b/>
                <w:lang w:eastAsia="ru-RU"/>
              </w:rPr>
              <w:t>микотоксинов</w:t>
            </w:r>
            <w:proofErr w:type="spellEnd"/>
            <w:r w:rsidRPr="00753715">
              <w:rPr>
                <w:rFonts w:eastAsia="Times New Roman"/>
                <w:b/>
                <w:lang w:eastAsia="ru-RU"/>
              </w:rPr>
              <w:t xml:space="preserve"> в продуктах питания.</w:t>
            </w:r>
          </w:p>
          <w:p w:rsidR="00C31EE0" w:rsidRPr="00753715" w:rsidRDefault="00C31EE0" w:rsidP="0032493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/>
              </w:rPr>
            </w:pPr>
            <w:r w:rsidRPr="00753715">
              <w:t>Анна Михайловна Захарова, к.х.н., старший научный сотрудник лаборатории АНАЛИТ</w:t>
            </w:r>
            <w:r w:rsidR="008E1C95">
              <w:t xml:space="preserve"> </w:t>
            </w:r>
          </w:p>
        </w:tc>
      </w:tr>
      <w:tr w:rsidR="00854AA7" w:rsidRPr="00753715" w:rsidTr="00BB0E24">
        <w:trPr>
          <w:trHeight w:val="323"/>
          <w:tblCellSpacing w:w="20" w:type="dxa"/>
        </w:trPr>
        <w:tc>
          <w:tcPr>
            <w:tcW w:w="1500" w:type="dxa"/>
            <w:shd w:val="clear" w:color="auto" w:fill="auto"/>
          </w:tcPr>
          <w:p w:rsidR="00854AA7" w:rsidRPr="00854AA7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AA7">
              <w:rPr>
                <w:rFonts w:ascii="Times New Roman" w:hAnsi="Times New Roman"/>
                <w:sz w:val="24"/>
                <w:szCs w:val="24"/>
              </w:rPr>
              <w:t>12.</w:t>
            </w:r>
            <w:r w:rsidR="003249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 w:rsidR="00324937">
              <w:rPr>
                <w:rFonts w:ascii="Times New Roman" w:hAnsi="Times New Roman"/>
                <w:sz w:val="24"/>
                <w:szCs w:val="24"/>
              </w:rPr>
              <w:t>-1</w:t>
            </w:r>
            <w:r w:rsidR="003249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24937">
              <w:rPr>
                <w:rFonts w:ascii="Times New Roman" w:hAnsi="Times New Roman"/>
                <w:sz w:val="24"/>
                <w:szCs w:val="24"/>
              </w:rPr>
              <w:t>.</w:t>
            </w:r>
            <w:r w:rsidR="0032493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854AA7" w:rsidRPr="00854AA7" w:rsidRDefault="00854AA7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4A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854AA7" w:rsidRPr="00854AA7" w:rsidRDefault="00854AA7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AA7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854AA7" w:rsidRPr="00753715" w:rsidTr="00BB0E24">
        <w:trPr>
          <w:trHeight w:val="1154"/>
          <w:tblCellSpacing w:w="20" w:type="dxa"/>
        </w:trPr>
        <w:tc>
          <w:tcPr>
            <w:tcW w:w="1500" w:type="dxa"/>
            <w:shd w:val="clear" w:color="auto" w:fill="auto"/>
          </w:tcPr>
          <w:p w:rsidR="00854AA7" w:rsidRPr="00753715" w:rsidRDefault="00324937" w:rsidP="00854AA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-13.4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854AA7" w:rsidRPr="00753715" w:rsidRDefault="008E1C95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8E1C95" w:rsidRDefault="00854AA7" w:rsidP="008E1C95">
            <w:pPr>
              <w:pStyle w:val="a3"/>
              <w:ind w:right="-10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Определение токсичных элементов</w:t>
            </w:r>
            <w:r w:rsidR="008E1C95">
              <w:rPr>
                <w:b/>
                <w:lang w:eastAsia="ru-RU"/>
              </w:rPr>
              <w:t xml:space="preserve"> в пищевых продуктах различными атомно-спектральными методами: ААА, </w:t>
            </w:r>
            <w:r w:rsidR="008E1C95">
              <w:rPr>
                <w:b/>
                <w:lang w:val="en-US" w:eastAsia="ru-RU"/>
              </w:rPr>
              <w:t>ICP</w:t>
            </w:r>
            <w:r w:rsidR="008E1C95" w:rsidRPr="008E1C95">
              <w:rPr>
                <w:b/>
                <w:lang w:eastAsia="ru-RU"/>
              </w:rPr>
              <w:t xml:space="preserve">, </w:t>
            </w:r>
            <w:r w:rsidR="008E1C95">
              <w:rPr>
                <w:b/>
                <w:lang w:val="en-US" w:eastAsia="ru-RU"/>
              </w:rPr>
              <w:t>ICP</w:t>
            </w:r>
            <w:r w:rsidR="008E1C95" w:rsidRPr="008E1C95">
              <w:rPr>
                <w:b/>
                <w:lang w:eastAsia="ru-RU"/>
              </w:rPr>
              <w:t>-</w:t>
            </w:r>
            <w:r w:rsidR="008E1C95">
              <w:rPr>
                <w:b/>
                <w:lang w:val="en-US" w:eastAsia="ru-RU"/>
              </w:rPr>
              <w:t>MS</w:t>
            </w:r>
            <w:r w:rsidR="008E1C95" w:rsidRPr="008E1C95">
              <w:rPr>
                <w:b/>
                <w:lang w:eastAsia="ru-RU"/>
              </w:rPr>
              <w:t xml:space="preserve">, </w:t>
            </w:r>
            <w:r w:rsidR="008E1C95">
              <w:rPr>
                <w:b/>
                <w:lang w:eastAsia="ru-RU"/>
              </w:rPr>
              <w:t>РФА</w:t>
            </w:r>
            <w:r>
              <w:rPr>
                <w:b/>
                <w:lang w:eastAsia="ru-RU"/>
              </w:rPr>
              <w:t xml:space="preserve">. </w:t>
            </w:r>
            <w:r w:rsidR="008E1C95">
              <w:rPr>
                <w:b/>
                <w:lang w:eastAsia="ru-RU"/>
              </w:rPr>
              <w:t xml:space="preserve">Выбор метода измерений и </w:t>
            </w:r>
            <w:proofErr w:type="spellStart"/>
            <w:r w:rsidR="008E1C95">
              <w:rPr>
                <w:b/>
                <w:lang w:eastAsia="ru-RU"/>
              </w:rPr>
              <w:t>пробоподготовки</w:t>
            </w:r>
            <w:proofErr w:type="spellEnd"/>
            <w:r w:rsidR="008E1C95">
              <w:rPr>
                <w:b/>
                <w:lang w:eastAsia="ru-RU"/>
              </w:rPr>
              <w:t xml:space="preserve">. Решения и разработки компании АНАЛИТ для устранения загрязнений пробы на стадии </w:t>
            </w:r>
            <w:proofErr w:type="spellStart"/>
            <w:r w:rsidR="008E1C95">
              <w:rPr>
                <w:b/>
                <w:lang w:eastAsia="ru-RU"/>
              </w:rPr>
              <w:t>пробоподготовки</w:t>
            </w:r>
            <w:proofErr w:type="spellEnd"/>
            <w:r w:rsidR="008E1C95">
              <w:rPr>
                <w:b/>
                <w:lang w:eastAsia="ru-RU"/>
              </w:rPr>
              <w:t xml:space="preserve"> и построения калибровочных зависимостей.</w:t>
            </w:r>
          </w:p>
          <w:p w:rsidR="00854AA7" w:rsidRPr="00753715" w:rsidRDefault="005C7721" w:rsidP="008E1C95">
            <w:pPr>
              <w:pStyle w:val="a3"/>
              <w:ind w:right="-108"/>
              <w:rPr>
                <w:b/>
              </w:rPr>
            </w:pPr>
            <w:r w:rsidRPr="00753715">
              <w:t xml:space="preserve">Илья Львович </w:t>
            </w:r>
            <w:proofErr w:type="spellStart"/>
            <w:r w:rsidRPr="00753715">
              <w:t>Гринштейн</w:t>
            </w:r>
            <w:proofErr w:type="spellEnd"/>
            <w:r w:rsidRPr="00753715">
              <w:t>, к.х.н., руководитель группы компаний АНАЛИТ</w:t>
            </w:r>
          </w:p>
        </w:tc>
      </w:tr>
      <w:tr w:rsidR="00854AA7" w:rsidRPr="00753715" w:rsidTr="00BB0E24">
        <w:trPr>
          <w:trHeight w:val="1154"/>
          <w:tblCellSpacing w:w="20" w:type="dxa"/>
        </w:trPr>
        <w:tc>
          <w:tcPr>
            <w:tcW w:w="1500" w:type="dxa"/>
            <w:shd w:val="clear" w:color="auto" w:fill="auto"/>
          </w:tcPr>
          <w:p w:rsidR="00854AA7" w:rsidRPr="005C7721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 w:rsidR="00324937"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324937">
              <w:rPr>
                <w:rFonts w:ascii="Times New Roman" w:hAnsi="Times New Roman"/>
                <w:sz w:val="24"/>
                <w:szCs w:val="24"/>
              </w:rPr>
              <w:t>4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324937">
              <w:rPr>
                <w:rFonts w:ascii="Times New Roman" w:hAnsi="Times New Roman"/>
                <w:sz w:val="24"/>
                <w:szCs w:val="24"/>
              </w:rPr>
              <w:t>2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854AA7" w:rsidRPr="00753715" w:rsidRDefault="00854AA7" w:rsidP="00854AA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BB0E24" w:rsidRDefault="00BB0E24" w:rsidP="00854AA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B0E24">
              <w:rPr>
                <w:rFonts w:ascii="Times New Roman" w:hAnsi="Times New Roman"/>
                <w:b/>
                <w:sz w:val="24"/>
                <w:szCs w:val="24"/>
              </w:rPr>
              <w:t xml:space="preserve">Испытательные машины </w:t>
            </w:r>
            <w:proofErr w:type="spellStart"/>
            <w:r w:rsidRPr="00BB0E24">
              <w:rPr>
                <w:rFonts w:ascii="Times New Roman" w:hAnsi="Times New Roman"/>
                <w:b/>
                <w:sz w:val="24"/>
                <w:szCs w:val="24"/>
              </w:rPr>
              <w:t>Shimadzu</w:t>
            </w:r>
            <w:proofErr w:type="spellEnd"/>
            <w:r w:rsidRPr="00BB0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2B96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BB0E24">
              <w:rPr>
                <w:rFonts w:ascii="Times New Roman" w:hAnsi="Times New Roman"/>
                <w:b/>
                <w:sz w:val="24"/>
                <w:szCs w:val="24"/>
              </w:rPr>
              <w:t xml:space="preserve"> оценка текстуры исходного сырья и готовой </w:t>
            </w:r>
            <w:r w:rsidR="001A4E0C">
              <w:rPr>
                <w:rFonts w:ascii="Times New Roman" w:hAnsi="Times New Roman"/>
                <w:b/>
                <w:sz w:val="24"/>
                <w:szCs w:val="24"/>
              </w:rPr>
              <w:t>упаковки</w:t>
            </w:r>
            <w:r w:rsidRPr="00BB0E24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</w:p>
          <w:p w:rsidR="00BB0E24" w:rsidRPr="00BB0E24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Александр Борисов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 xml:space="preserve">, консультант по </w:t>
            </w:r>
            <w:r w:rsidR="00BB0E24">
              <w:rPr>
                <w:rFonts w:ascii="Times New Roman" w:hAnsi="Times New Roman"/>
                <w:sz w:val="24"/>
                <w:szCs w:val="24"/>
              </w:rPr>
              <w:t>испытательному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 xml:space="preserve"> оборудованию,</w:t>
            </w:r>
            <w:r w:rsidR="0063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 xml:space="preserve">Московское представительство компании </w:t>
            </w:r>
            <w:proofErr w:type="spellStart"/>
            <w:r w:rsidRPr="00753715">
              <w:rPr>
                <w:rFonts w:ascii="Times New Roman" w:hAnsi="Times New Roman"/>
                <w:sz w:val="24"/>
                <w:szCs w:val="24"/>
              </w:rPr>
              <w:t>Shimadzu</w:t>
            </w:r>
            <w:proofErr w:type="spellEnd"/>
            <w:r w:rsidRPr="0075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715">
              <w:rPr>
                <w:rFonts w:ascii="Times New Roman" w:hAnsi="Times New Roman"/>
                <w:sz w:val="24"/>
                <w:szCs w:val="24"/>
              </w:rPr>
              <w:t>Europa</w:t>
            </w:r>
            <w:proofErr w:type="spellEnd"/>
            <w:r w:rsidRPr="0075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3715">
              <w:rPr>
                <w:rFonts w:ascii="Times New Roman" w:hAnsi="Times New Roman"/>
                <w:sz w:val="24"/>
                <w:szCs w:val="24"/>
              </w:rPr>
              <w:t>GmbH</w:t>
            </w:r>
            <w:proofErr w:type="spellEnd"/>
          </w:p>
        </w:tc>
      </w:tr>
      <w:tr w:rsidR="00854AA7" w:rsidRPr="00753715" w:rsidTr="00BB0E24">
        <w:trPr>
          <w:trHeight w:val="211"/>
          <w:tblCellSpacing w:w="20" w:type="dxa"/>
        </w:trPr>
        <w:tc>
          <w:tcPr>
            <w:tcW w:w="1500" w:type="dxa"/>
          </w:tcPr>
          <w:p w:rsidR="00854AA7" w:rsidRPr="00753715" w:rsidRDefault="00854AA7" w:rsidP="0032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324937">
              <w:rPr>
                <w:rFonts w:ascii="Times New Roman" w:hAnsi="Times New Roman"/>
                <w:sz w:val="24"/>
                <w:szCs w:val="24"/>
              </w:rPr>
              <w:t>2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</w:t>
            </w:r>
            <w:r w:rsidR="00324937">
              <w:rPr>
                <w:rFonts w:ascii="Times New Roman" w:hAnsi="Times New Roman"/>
                <w:sz w:val="24"/>
                <w:szCs w:val="24"/>
              </w:rPr>
              <w:t>4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324937">
              <w:rPr>
                <w:rFonts w:ascii="Times New Roman" w:hAnsi="Times New Roman"/>
                <w:sz w:val="24"/>
                <w:szCs w:val="24"/>
              </w:rPr>
              <w:t>3</w:t>
            </w:r>
            <w:r w:rsidR="005C77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5" w:type="dxa"/>
            <w:shd w:val="clear" w:color="auto" w:fill="auto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75371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Вопросы, дискуссия.</w:t>
            </w:r>
            <w:r w:rsidRPr="00753715">
              <w:t xml:space="preserve"> </w:t>
            </w:r>
            <w:r w:rsidRPr="0075371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Розыгрыш призов.</w:t>
            </w:r>
          </w:p>
        </w:tc>
      </w:tr>
      <w:tr w:rsidR="00854AA7" w:rsidRPr="00753715" w:rsidTr="00BB0E24">
        <w:trPr>
          <w:trHeight w:val="343"/>
          <w:tblCellSpacing w:w="20" w:type="dxa"/>
        </w:trPr>
        <w:tc>
          <w:tcPr>
            <w:tcW w:w="11235" w:type="dxa"/>
            <w:gridSpan w:val="3"/>
            <w:tcBorders>
              <w:top w:val="nil"/>
            </w:tcBorders>
            <w:shd w:val="clear" w:color="auto" w:fill="auto"/>
          </w:tcPr>
          <w:p w:rsidR="00854AA7" w:rsidRPr="00753715" w:rsidRDefault="00854AA7" w:rsidP="00854AA7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D49" w:rsidRDefault="00EC7D49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</w:p>
          <w:p w:rsidR="00EC7D49" w:rsidRDefault="00EC7D49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</w:p>
          <w:p w:rsidR="00F63F24" w:rsidRDefault="00F63F24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</w:p>
          <w:p w:rsidR="004E2B2A" w:rsidRDefault="004E2B2A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</w:p>
          <w:p w:rsidR="00EC7D49" w:rsidRDefault="00EC7D49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</w:p>
          <w:p w:rsidR="00BB0E24" w:rsidRPr="00753715" w:rsidRDefault="00BB0E24" w:rsidP="00BB0E2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</w:pPr>
            <w:r w:rsidRPr="00753715">
              <w:rPr>
                <w:rFonts w:ascii="Times New Roman" w:hAnsi="Times New Roman"/>
                <w:b/>
                <w:color w:val="833C0B"/>
                <w:sz w:val="24"/>
                <w:szCs w:val="24"/>
                <w:lang w:eastAsia="en-US"/>
              </w:rPr>
              <w:t>ПРОГРАММА СЕМИНАРА</w:t>
            </w:r>
          </w:p>
          <w:p w:rsidR="00031266" w:rsidRPr="00753715" w:rsidRDefault="00031266" w:rsidP="00031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«Контроль качества продовольственного сырья, готовой продукции и упаковки. </w:t>
            </w:r>
            <w:r w:rsidRPr="0075371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Аналитическое, общелабораторное и вспомогательное оборудование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BUCHI</w:t>
            </w:r>
            <w:r w:rsidRPr="0075371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и других производителей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B0E24" w:rsidRPr="00753715" w:rsidRDefault="00BB0E24" w:rsidP="00BB0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54AA7" w:rsidRDefault="00BB0E24" w:rsidP="00BB0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 xml:space="preserve">Второй </w:t>
            </w:r>
            <w:r w:rsidRPr="00BB0E24"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день</w:t>
            </w:r>
          </w:p>
          <w:p w:rsidR="004E2B2A" w:rsidRPr="00BB0E24" w:rsidRDefault="004E2B2A" w:rsidP="00BB0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8 ноября</w:t>
            </w:r>
          </w:p>
        </w:tc>
      </w:tr>
      <w:tr w:rsidR="00854AA7" w:rsidRPr="00753715" w:rsidTr="00BB0E24">
        <w:trPr>
          <w:trHeight w:val="481"/>
          <w:tblCellSpacing w:w="20" w:type="dxa"/>
        </w:trPr>
        <w:tc>
          <w:tcPr>
            <w:tcW w:w="1500" w:type="dxa"/>
          </w:tcPr>
          <w:p w:rsidR="00854AA7" w:rsidRPr="00753715" w:rsidRDefault="00635A04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854AA7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Продолжи-тельность</w:t>
            </w:r>
          </w:p>
        </w:tc>
        <w:tc>
          <w:tcPr>
            <w:tcW w:w="8135" w:type="dxa"/>
          </w:tcPr>
          <w:p w:rsidR="00854AA7" w:rsidRPr="00753715" w:rsidRDefault="00635A04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854AA7" w:rsidRPr="00753715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854AA7" w:rsidRPr="00753715" w:rsidTr="00BB0E24">
        <w:trPr>
          <w:trHeight w:val="267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9.45-10.00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35" w:type="dxa"/>
            <w:shd w:val="clear" w:color="auto" w:fill="auto"/>
          </w:tcPr>
          <w:p w:rsidR="00854AA7" w:rsidRPr="00753715" w:rsidRDefault="00854AA7" w:rsidP="00854AA7">
            <w:pPr>
              <w:pStyle w:val="a3"/>
              <w:tabs>
                <w:tab w:val="left" w:pos="708"/>
              </w:tabs>
              <w:spacing w:line="276" w:lineRule="auto"/>
              <w:ind w:right="-108"/>
              <w:rPr>
                <w:b/>
                <w:lang w:val="en-US"/>
              </w:rPr>
            </w:pPr>
            <w:r w:rsidRPr="00753715">
              <w:rPr>
                <w:b/>
              </w:rPr>
              <w:t>Регистрация участников семинара</w:t>
            </w:r>
          </w:p>
        </w:tc>
      </w:tr>
      <w:tr w:rsidR="00854AA7" w:rsidRPr="00753715" w:rsidTr="00BB0E24">
        <w:trPr>
          <w:trHeight w:val="571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35" w:type="dxa"/>
            <w:shd w:val="clear" w:color="auto" w:fill="auto"/>
          </w:tcPr>
          <w:p w:rsidR="00854AA7" w:rsidRPr="00753715" w:rsidRDefault="00854AA7" w:rsidP="00854AA7">
            <w:pPr>
              <w:pStyle w:val="a3"/>
              <w:tabs>
                <w:tab w:val="left" w:pos="708"/>
              </w:tabs>
              <w:ind w:right="-108"/>
            </w:pPr>
            <w:r w:rsidRPr="00753715">
              <w:rPr>
                <w:b/>
              </w:rPr>
              <w:t xml:space="preserve">Приветственное слово представителя компании </w:t>
            </w:r>
            <w:proofErr w:type="spellStart"/>
            <w:r w:rsidRPr="00753715">
              <w:rPr>
                <w:b/>
                <w:lang w:val="en-US"/>
              </w:rPr>
              <w:t>Buchi</w:t>
            </w:r>
            <w:proofErr w:type="spellEnd"/>
            <w:r w:rsidRPr="00753715">
              <w:rPr>
                <w:b/>
              </w:rPr>
              <w:t>.</w:t>
            </w:r>
            <w:r w:rsidRPr="00753715">
              <w:t xml:space="preserve"> </w:t>
            </w:r>
          </w:p>
          <w:p w:rsidR="00854AA7" w:rsidRPr="0032216B" w:rsidRDefault="00854AA7" w:rsidP="00854AA7">
            <w:pPr>
              <w:pStyle w:val="a3"/>
              <w:tabs>
                <w:tab w:val="left" w:pos="708"/>
              </w:tabs>
              <w:ind w:right="-108"/>
              <w:rPr>
                <w:b/>
              </w:rPr>
            </w:pPr>
            <w:r w:rsidRPr="00753715">
              <w:t>Никита Горбачев</w:t>
            </w:r>
            <w:r w:rsidR="00BB0E24">
              <w:t xml:space="preserve">, руководитель представительства </w:t>
            </w:r>
            <w:proofErr w:type="spellStart"/>
            <w:r w:rsidR="00BB0E24">
              <w:rPr>
                <w:lang w:val="en-US"/>
              </w:rPr>
              <w:t>Buchi</w:t>
            </w:r>
            <w:proofErr w:type="spellEnd"/>
            <w:r w:rsidR="0032216B" w:rsidRPr="0032216B">
              <w:t xml:space="preserve"> </w:t>
            </w:r>
            <w:r w:rsidR="0032216B">
              <w:t>в России</w:t>
            </w:r>
          </w:p>
        </w:tc>
      </w:tr>
      <w:tr w:rsidR="00854AA7" w:rsidRPr="00753715" w:rsidTr="00BB0E24">
        <w:trPr>
          <w:trHeight w:val="793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10.10-10.</w:t>
            </w:r>
            <w:r w:rsidR="00A0266F"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854AA7" w:rsidRPr="00753715" w:rsidRDefault="00A0266F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32216B" w:rsidRDefault="00A0266F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всех этапов пищевого производства </w:t>
            </w:r>
            <w:r w:rsidR="004B2B96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залог успешного выпуска продукции. </w:t>
            </w:r>
            <w:r w:rsidR="000F6C04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производственной лаборатории. </w:t>
            </w:r>
          </w:p>
          <w:p w:rsidR="00854AA7" w:rsidRPr="00753715" w:rsidRDefault="00521F8F" w:rsidP="00854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7618CC">
              <w:rPr>
                <w:rFonts w:ascii="Times New Roman" w:hAnsi="Times New Roman"/>
                <w:sz w:val="24"/>
                <w:szCs w:val="24"/>
              </w:rPr>
              <w:t>Бриттал</w:t>
            </w:r>
            <w:proofErr w:type="spellEnd"/>
            <w:r w:rsidRPr="00761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18CC">
              <w:rPr>
                <w:rFonts w:ascii="Times New Roman" w:hAnsi="Times New Roman"/>
              </w:rPr>
              <w:t xml:space="preserve">директор представительства в Москве </w:t>
            </w:r>
            <w:r w:rsidRPr="007618CC">
              <w:rPr>
                <w:rFonts w:ascii="Times New Roman" w:hAnsi="Times New Roman"/>
                <w:sz w:val="24"/>
                <w:szCs w:val="24"/>
              </w:rPr>
              <w:t>АНАЛИТ</w:t>
            </w:r>
          </w:p>
        </w:tc>
      </w:tr>
      <w:tr w:rsidR="00854AA7" w:rsidRPr="00753715" w:rsidTr="00BB0E24">
        <w:trPr>
          <w:trHeight w:val="890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10.</w:t>
            </w:r>
            <w:r w:rsidR="00A0266F"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0-11.00</w:t>
            </w:r>
          </w:p>
        </w:tc>
        <w:tc>
          <w:tcPr>
            <w:tcW w:w="1520" w:type="dxa"/>
          </w:tcPr>
          <w:p w:rsidR="00854AA7" w:rsidRPr="00753715" w:rsidRDefault="00A0266F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32216B" w:rsidRPr="00753715" w:rsidRDefault="000F6C04" w:rsidP="00322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пробоподготовки</w:t>
            </w:r>
            <w:proofErr w:type="spellEnd"/>
            <w:r w:rsidR="00790136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790136">
              <w:rPr>
                <w:rFonts w:ascii="Times New Roman" w:hAnsi="Times New Roman"/>
                <w:b/>
                <w:sz w:val="24"/>
                <w:szCs w:val="24"/>
              </w:rPr>
              <w:t>хроматографических</w:t>
            </w:r>
            <w:proofErr w:type="spellEnd"/>
            <w:r w:rsidR="00790136">
              <w:rPr>
                <w:rFonts w:ascii="Times New Roman" w:hAnsi="Times New Roman"/>
                <w:b/>
                <w:sz w:val="24"/>
                <w:szCs w:val="24"/>
              </w:rPr>
              <w:t xml:space="preserve"> и спектральных методов </w:t>
            </w:r>
            <w:r w:rsidR="00790136" w:rsidRPr="00753715">
              <w:rPr>
                <w:rFonts w:ascii="Times New Roman" w:hAnsi="Times New Roman"/>
                <w:b/>
                <w:sz w:val="24"/>
                <w:szCs w:val="24"/>
              </w:rPr>
              <w:t>контроля качества пищевых продуктов</w:t>
            </w:r>
            <w:r w:rsidR="00790136">
              <w:rPr>
                <w:rFonts w:ascii="Times New Roman" w:hAnsi="Times New Roman"/>
                <w:b/>
                <w:sz w:val="24"/>
                <w:szCs w:val="24"/>
              </w:rPr>
              <w:t xml:space="preserve">: минерализация, экстракция и концентрирование </w:t>
            </w:r>
            <w:r w:rsidR="0032216B"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на базе оборудования </w:t>
            </w:r>
            <w:r w:rsidR="0032216B" w:rsidRPr="007537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</w:t>
            </w:r>
            <w:r w:rsidR="0032216B" w:rsidRPr="00753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54AA7" w:rsidRPr="008E4860" w:rsidRDefault="008E4860" w:rsidP="00322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Андрей Жильцов</w:t>
            </w:r>
            <w:r w:rsidR="00FD2B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к.х.н., </w:t>
            </w:r>
            <w:proofErr w:type="spellStart"/>
            <w:r w:rsidR="00FD2B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зам.начальника</w:t>
            </w:r>
            <w:proofErr w:type="spellEnd"/>
            <w:r w:rsidR="00FD2B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отдела продаж компании АНАЛИТ</w:t>
            </w:r>
          </w:p>
        </w:tc>
      </w:tr>
      <w:tr w:rsidR="00854AA7" w:rsidRPr="00753715" w:rsidTr="00BB0E24">
        <w:trPr>
          <w:trHeight w:val="918"/>
          <w:tblCellSpacing w:w="20" w:type="dxa"/>
        </w:trPr>
        <w:tc>
          <w:tcPr>
            <w:tcW w:w="1500" w:type="dxa"/>
          </w:tcPr>
          <w:p w:rsidR="00854AA7" w:rsidRPr="00753715" w:rsidRDefault="00854AA7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11.00-11.50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jc w:val="center"/>
            </w:pPr>
            <w:r w:rsidRPr="007537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35" w:type="dxa"/>
            <w:shd w:val="clear" w:color="auto" w:fill="auto"/>
          </w:tcPr>
          <w:p w:rsidR="00854AA7" w:rsidRPr="00667755" w:rsidRDefault="00854AA7" w:rsidP="00854A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Оптимизация анализа содержания азота и белка по методу </w:t>
            </w:r>
            <w:proofErr w:type="spellStart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Кьельдаля</w:t>
            </w:r>
            <w:proofErr w:type="spellEnd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E03E5">
              <w:rPr>
                <w:rFonts w:ascii="Times New Roman" w:hAnsi="Times New Roman"/>
                <w:b/>
                <w:sz w:val="24"/>
                <w:szCs w:val="24"/>
              </w:rPr>
              <w:t xml:space="preserve"> Гибкий и высокопроизводительный анализ.</w:t>
            </w:r>
          </w:p>
          <w:p w:rsidR="00854AA7" w:rsidRPr="00753715" w:rsidRDefault="00521F8F" w:rsidP="00854AA7">
            <w:pPr>
              <w:spacing w:after="0"/>
              <w:rPr>
                <w:rFonts w:ascii="Times New Roman" w:hAnsi="Times New Roman"/>
                <w:b/>
              </w:rPr>
            </w:pPr>
            <w:r w:rsidRPr="007618C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7618CC">
              <w:rPr>
                <w:rFonts w:ascii="Times New Roman" w:hAnsi="Times New Roman"/>
                <w:sz w:val="24"/>
                <w:szCs w:val="24"/>
              </w:rPr>
              <w:t>Бриттал</w:t>
            </w:r>
            <w:proofErr w:type="spellEnd"/>
            <w:r w:rsidRPr="00761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18CC">
              <w:rPr>
                <w:rFonts w:ascii="Times New Roman" w:hAnsi="Times New Roman"/>
              </w:rPr>
              <w:t xml:space="preserve">директор представительства в Москве </w:t>
            </w:r>
            <w:r w:rsidRPr="007618CC">
              <w:rPr>
                <w:rFonts w:ascii="Times New Roman" w:hAnsi="Times New Roman"/>
                <w:sz w:val="24"/>
                <w:szCs w:val="24"/>
              </w:rPr>
              <w:t>АНАЛИТ</w:t>
            </w:r>
          </w:p>
        </w:tc>
      </w:tr>
      <w:tr w:rsidR="00854AA7" w:rsidRPr="00753715" w:rsidTr="00BB0E24">
        <w:trPr>
          <w:trHeight w:val="911"/>
          <w:tblCellSpacing w:w="20" w:type="dxa"/>
        </w:trPr>
        <w:tc>
          <w:tcPr>
            <w:tcW w:w="1500" w:type="dxa"/>
          </w:tcPr>
          <w:p w:rsidR="00854AA7" w:rsidRPr="00753715" w:rsidRDefault="00EC7D49" w:rsidP="00854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4AA7" w:rsidRPr="007537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854AA7" w:rsidRPr="00753715" w:rsidRDefault="00854AA7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5" w:type="dxa"/>
            <w:shd w:val="clear" w:color="auto" w:fill="auto"/>
          </w:tcPr>
          <w:p w:rsidR="00854AA7" w:rsidRPr="00753715" w:rsidRDefault="00854AA7" w:rsidP="00854A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Референсный</w:t>
            </w:r>
            <w:proofErr w:type="spellEnd"/>
            <w:r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 анализ содержания жира </w:t>
            </w:r>
            <w:r w:rsidR="003E03E5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3E03E5">
              <w:rPr>
                <w:rFonts w:ascii="Times New Roman" w:hAnsi="Times New Roman"/>
                <w:b/>
                <w:sz w:val="24"/>
                <w:szCs w:val="24"/>
              </w:rPr>
              <w:t>Сокслету</w:t>
            </w:r>
            <w:proofErr w:type="spellEnd"/>
            <w:r w:rsidR="003E0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 xml:space="preserve">с помощью оборудования BUCHI. </w:t>
            </w:r>
          </w:p>
          <w:p w:rsidR="00854AA7" w:rsidRPr="00753715" w:rsidRDefault="008E4860" w:rsidP="00854A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Андрей Жильцов</w:t>
            </w:r>
            <w:r w:rsidR="00FD2B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к.х.н., </w:t>
            </w:r>
            <w:proofErr w:type="spellStart"/>
            <w:r w:rsidR="00FD2B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зам.начальника</w:t>
            </w:r>
            <w:proofErr w:type="spellEnd"/>
            <w:r w:rsidR="00FD2BC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отдела продаж компании АНАЛИТ</w:t>
            </w:r>
          </w:p>
        </w:tc>
      </w:tr>
      <w:tr w:rsidR="00854AA7" w:rsidRPr="00753715" w:rsidTr="00BB0E24">
        <w:trPr>
          <w:trHeight w:val="467"/>
          <w:tblCellSpacing w:w="20" w:type="dxa"/>
        </w:trPr>
        <w:tc>
          <w:tcPr>
            <w:tcW w:w="1500" w:type="dxa"/>
          </w:tcPr>
          <w:p w:rsidR="00854AA7" w:rsidRPr="00753715" w:rsidRDefault="00EC7D49" w:rsidP="00854AA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1520" w:type="dxa"/>
          </w:tcPr>
          <w:p w:rsidR="00854AA7" w:rsidRPr="00753715" w:rsidRDefault="00EC7D49" w:rsidP="008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4AA7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6E4494" w:rsidRDefault="006E4494" w:rsidP="00854AA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/>
              </w:rPr>
            </w:pPr>
            <w:r>
              <w:rPr>
                <w:b/>
              </w:rPr>
              <w:t>Экспресс анализ</w:t>
            </w:r>
            <w:r w:rsidRPr="006E4494">
              <w:rPr>
                <w:b/>
              </w:rPr>
              <w:t xml:space="preserve"> качества и определение содержания питательных веществ в комбикормах, кормах для домашних животных, мукомольной продукции</w:t>
            </w:r>
            <w:r>
              <w:rPr>
                <w:b/>
              </w:rPr>
              <w:t xml:space="preserve">, </w:t>
            </w:r>
            <w:r w:rsidRPr="006E4494">
              <w:rPr>
                <w:b/>
              </w:rPr>
              <w:t>хлебобулочных изделиях</w:t>
            </w:r>
            <w:r>
              <w:rPr>
                <w:b/>
              </w:rPr>
              <w:t xml:space="preserve"> и других продуктах. </w:t>
            </w:r>
          </w:p>
          <w:p w:rsidR="00854AA7" w:rsidRPr="00753715" w:rsidRDefault="00854AA7" w:rsidP="00854AA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eastAsia="ru-RU"/>
              </w:rPr>
            </w:pPr>
            <w:r w:rsidRPr="00753715">
              <w:t>Никита Горбачев</w:t>
            </w:r>
            <w:r w:rsidR="00667755">
              <w:t xml:space="preserve">, руководитель представительства </w:t>
            </w:r>
            <w:proofErr w:type="spellStart"/>
            <w:r w:rsidR="00667755">
              <w:rPr>
                <w:lang w:val="en-US"/>
              </w:rPr>
              <w:t>Buchi</w:t>
            </w:r>
            <w:proofErr w:type="spellEnd"/>
            <w:r w:rsidR="00667755" w:rsidRPr="0032216B">
              <w:t xml:space="preserve"> </w:t>
            </w:r>
            <w:r w:rsidR="00667755">
              <w:t>в России</w:t>
            </w:r>
          </w:p>
        </w:tc>
      </w:tr>
      <w:tr w:rsidR="00EC7D49" w:rsidRPr="00753715" w:rsidTr="00EC7D49">
        <w:trPr>
          <w:trHeight w:val="289"/>
          <w:tblCellSpacing w:w="20" w:type="dxa"/>
        </w:trPr>
        <w:tc>
          <w:tcPr>
            <w:tcW w:w="1500" w:type="dxa"/>
          </w:tcPr>
          <w:p w:rsidR="00EC7D49" w:rsidRPr="00753715" w:rsidRDefault="00EC7D49" w:rsidP="00EC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EC7D49" w:rsidP="00E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:rsidR="00EC7D49" w:rsidRPr="00753715" w:rsidRDefault="00EC7D49" w:rsidP="00EC7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C7D49" w:rsidRPr="00753715" w:rsidTr="00EC7D49">
        <w:trPr>
          <w:trHeight w:val="950"/>
          <w:tblCellSpacing w:w="20" w:type="dxa"/>
        </w:trPr>
        <w:tc>
          <w:tcPr>
            <w:tcW w:w="1500" w:type="dxa"/>
          </w:tcPr>
          <w:p w:rsidR="00EC7D49" w:rsidRPr="00753715" w:rsidRDefault="00EC7D49" w:rsidP="00EC7D4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 w:rsidR="008E4860">
              <w:rPr>
                <w:rFonts w:ascii="Times New Roman" w:hAnsi="Times New Roman"/>
                <w:sz w:val="24"/>
                <w:szCs w:val="24"/>
              </w:rPr>
              <w:t>3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.</w:t>
            </w:r>
            <w:r w:rsidR="008E4860">
              <w:rPr>
                <w:rFonts w:ascii="Times New Roman" w:hAnsi="Times New Roman"/>
                <w:sz w:val="24"/>
                <w:szCs w:val="24"/>
              </w:rPr>
              <w:t>4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8E4860" w:rsidP="00EC7D49">
            <w:pPr>
              <w:pStyle w:val="a3"/>
              <w:tabs>
                <w:tab w:val="clear" w:pos="4677"/>
                <w:tab w:val="clear" w:pos="9355"/>
              </w:tabs>
              <w:ind w:right="-108"/>
              <w:jc w:val="center"/>
            </w:pPr>
            <w:r>
              <w:t>2</w:t>
            </w:r>
            <w:r w:rsidR="00EC7D49" w:rsidRPr="00753715">
              <w:t>0</w:t>
            </w:r>
          </w:p>
        </w:tc>
        <w:tc>
          <w:tcPr>
            <w:tcW w:w="8135" w:type="dxa"/>
            <w:shd w:val="clear" w:color="auto" w:fill="auto"/>
          </w:tcPr>
          <w:p w:rsidR="00EC7D49" w:rsidRDefault="00EC7D49" w:rsidP="00EC7D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486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применения оборудования </w:t>
            </w:r>
            <w:proofErr w:type="spellStart"/>
            <w:r w:rsidRPr="008E48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Buchi</w:t>
            </w:r>
            <w:proofErr w:type="spellEnd"/>
            <w:r w:rsidRPr="008E4860">
              <w:rPr>
                <w:rFonts w:ascii="Times New Roman" w:hAnsi="Times New Roman"/>
                <w:b/>
                <w:sz w:val="24"/>
                <w:szCs w:val="24"/>
              </w:rPr>
              <w:t xml:space="preserve"> для контроля качества на примере анализа сои.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7D49" w:rsidRPr="00FD2BC1" w:rsidRDefault="008E4860" w:rsidP="00EC7D49">
            <w:pPr>
              <w:pStyle w:val="a3"/>
              <w:tabs>
                <w:tab w:val="clear" w:pos="4677"/>
                <w:tab w:val="clear" w:pos="9355"/>
              </w:tabs>
              <w:ind w:right="-108"/>
            </w:pPr>
            <w:r>
              <w:t>Андрей Жильцов</w:t>
            </w:r>
            <w:r w:rsidR="00FD2BC1">
              <w:t>, к.х.н., зам. начальника отдела продаж компании АНАЛИТ</w:t>
            </w:r>
          </w:p>
        </w:tc>
      </w:tr>
      <w:tr w:rsidR="00EC7D49" w:rsidRPr="00753715" w:rsidTr="00BB0E24">
        <w:trPr>
          <w:trHeight w:val="396"/>
          <w:tblCellSpacing w:w="20" w:type="dxa"/>
        </w:trPr>
        <w:tc>
          <w:tcPr>
            <w:tcW w:w="1500" w:type="dxa"/>
          </w:tcPr>
          <w:p w:rsidR="00EC7D49" w:rsidRPr="00753715" w:rsidRDefault="008E4860" w:rsidP="00EC7D4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  <w:r w:rsidR="00EC7D49"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 w:rsidR="00EC7D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C7D49"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EC7D49" w:rsidP="00E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5" w:type="dxa"/>
            <w:shd w:val="clear" w:color="auto" w:fill="auto"/>
          </w:tcPr>
          <w:p w:rsidR="00EC7D49" w:rsidRDefault="00EC7D49" w:rsidP="00EC7D49">
            <w:pPr>
              <w:spacing w:after="0"/>
            </w:pPr>
            <w:r w:rsidRPr="00753715">
              <w:rPr>
                <w:rFonts w:ascii="Times New Roman" w:hAnsi="Times New Roman"/>
                <w:b/>
                <w:sz w:val="24"/>
                <w:szCs w:val="24"/>
              </w:rPr>
              <w:t>Инновационные решения BUCHI для пищевой промышленности. Распылительная сушка и инкапсуляция. Лиофильная сушка.</w:t>
            </w:r>
            <w:r w:rsidRPr="00753715">
              <w:t xml:space="preserve"> </w:t>
            </w:r>
          </w:p>
          <w:p w:rsidR="00EC7D49" w:rsidRPr="00753715" w:rsidRDefault="00521F8F" w:rsidP="00EC7D49">
            <w:pPr>
              <w:spacing w:after="0"/>
              <w:rPr>
                <w:b/>
                <w:bCs/>
              </w:rPr>
            </w:pPr>
            <w:r w:rsidRPr="007618C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7618CC">
              <w:rPr>
                <w:rFonts w:ascii="Times New Roman" w:hAnsi="Times New Roman"/>
                <w:sz w:val="24"/>
                <w:szCs w:val="24"/>
              </w:rPr>
              <w:t>Бриттал</w:t>
            </w:r>
            <w:proofErr w:type="spellEnd"/>
            <w:r w:rsidRPr="00761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18CC">
              <w:rPr>
                <w:rFonts w:ascii="Times New Roman" w:hAnsi="Times New Roman"/>
              </w:rPr>
              <w:t xml:space="preserve">директор представительства в Москве </w:t>
            </w:r>
            <w:r w:rsidRPr="007618CC">
              <w:rPr>
                <w:rFonts w:ascii="Times New Roman" w:hAnsi="Times New Roman"/>
                <w:sz w:val="24"/>
                <w:szCs w:val="24"/>
              </w:rPr>
              <w:t>АНАЛИТ</w:t>
            </w:r>
          </w:p>
        </w:tc>
      </w:tr>
      <w:tr w:rsidR="00EC7D49" w:rsidRPr="0054794B" w:rsidTr="00BB0E24">
        <w:trPr>
          <w:trHeight w:val="355"/>
          <w:tblCellSpacing w:w="20" w:type="dxa"/>
        </w:trPr>
        <w:tc>
          <w:tcPr>
            <w:tcW w:w="1500" w:type="dxa"/>
          </w:tcPr>
          <w:p w:rsidR="00EC7D49" w:rsidRPr="00753715" w:rsidRDefault="00EC7D49" w:rsidP="00EC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860">
              <w:rPr>
                <w:rFonts w:ascii="Times New Roman" w:hAnsi="Times New Roman"/>
                <w:sz w:val="24"/>
                <w:szCs w:val="24"/>
              </w:rPr>
              <w:t>.1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860">
              <w:rPr>
                <w:rFonts w:ascii="Times New Roman" w:hAnsi="Times New Roman"/>
                <w:sz w:val="24"/>
                <w:szCs w:val="24"/>
              </w:rPr>
              <w:t>.2</w:t>
            </w:r>
            <w:r w:rsidRPr="007537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EC7D49" w:rsidRPr="00753715" w:rsidRDefault="00EC7D49" w:rsidP="00EC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5" w:type="dxa"/>
            <w:shd w:val="clear" w:color="auto" w:fill="auto"/>
          </w:tcPr>
          <w:p w:rsidR="00EC7D49" w:rsidRDefault="00EC7D49" w:rsidP="00EC7D49">
            <w:pPr>
              <w:spacing w:after="0" w:line="240" w:lineRule="auto"/>
            </w:pPr>
            <w:r w:rsidRPr="0075371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Вопросы, дискуссия. Розыгрыш призов.</w:t>
            </w:r>
          </w:p>
        </w:tc>
      </w:tr>
    </w:tbl>
    <w:p w:rsidR="00D640D6" w:rsidRDefault="00D640D6"/>
    <w:sectPr w:rsidR="00D640D6" w:rsidSect="00136F5F">
      <w:headerReference w:type="first" r:id="rId8"/>
      <w:pgSz w:w="11906" w:h="16838"/>
      <w:pgMar w:top="568" w:right="851" w:bottom="426" w:left="851" w:header="430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A8" w:rsidRDefault="001067A8">
      <w:pPr>
        <w:spacing w:after="0" w:line="240" w:lineRule="auto"/>
      </w:pPr>
      <w:r>
        <w:separator/>
      </w:r>
    </w:p>
  </w:endnote>
  <w:endnote w:type="continuationSeparator" w:id="0">
    <w:p w:rsidR="001067A8" w:rsidRDefault="0010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A8" w:rsidRDefault="001067A8">
      <w:pPr>
        <w:spacing w:after="0" w:line="240" w:lineRule="auto"/>
      </w:pPr>
      <w:r>
        <w:separator/>
      </w:r>
    </w:p>
  </w:footnote>
  <w:footnote w:type="continuationSeparator" w:id="0">
    <w:p w:rsidR="001067A8" w:rsidRDefault="0010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C" w:rsidRPr="0065470F" w:rsidRDefault="00920943" w:rsidP="0065470F">
    <w:pPr>
      <w:pStyle w:val="a3"/>
    </w:pPr>
    <w:r>
      <w:rPr>
        <w:noProof/>
        <w:lang w:eastAsia="ru-RU"/>
      </w:rPr>
      <w:drawing>
        <wp:inline distT="0" distB="0" distL="0" distR="0">
          <wp:extent cx="6638925" cy="1038225"/>
          <wp:effectExtent l="0" t="0" r="9525" b="9525"/>
          <wp:docPr id="1" name="Рисунок 1" descr="4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6A"/>
    <w:rsid w:val="0002476D"/>
    <w:rsid w:val="00031266"/>
    <w:rsid w:val="0003195A"/>
    <w:rsid w:val="00061260"/>
    <w:rsid w:val="0007479E"/>
    <w:rsid w:val="000F6C04"/>
    <w:rsid w:val="001067A8"/>
    <w:rsid w:val="00144281"/>
    <w:rsid w:val="001626AC"/>
    <w:rsid w:val="00187D0B"/>
    <w:rsid w:val="001A4E0C"/>
    <w:rsid w:val="001C5863"/>
    <w:rsid w:val="0021098E"/>
    <w:rsid w:val="002377A6"/>
    <w:rsid w:val="00257354"/>
    <w:rsid w:val="002B2506"/>
    <w:rsid w:val="00303D52"/>
    <w:rsid w:val="00305A54"/>
    <w:rsid w:val="00314BD6"/>
    <w:rsid w:val="003158B6"/>
    <w:rsid w:val="0032216B"/>
    <w:rsid w:val="00324937"/>
    <w:rsid w:val="00351B08"/>
    <w:rsid w:val="00353928"/>
    <w:rsid w:val="003A79D7"/>
    <w:rsid w:val="003C16DA"/>
    <w:rsid w:val="003D4AD2"/>
    <w:rsid w:val="003E03E5"/>
    <w:rsid w:val="003E40A7"/>
    <w:rsid w:val="00431D3E"/>
    <w:rsid w:val="00432D96"/>
    <w:rsid w:val="00435B6F"/>
    <w:rsid w:val="004364B0"/>
    <w:rsid w:val="004731D9"/>
    <w:rsid w:val="004A64EF"/>
    <w:rsid w:val="004B2B96"/>
    <w:rsid w:val="004D04C7"/>
    <w:rsid w:val="004E2B2A"/>
    <w:rsid w:val="00521F8F"/>
    <w:rsid w:val="005A6E99"/>
    <w:rsid w:val="005A70E9"/>
    <w:rsid w:val="005C7721"/>
    <w:rsid w:val="005D7F59"/>
    <w:rsid w:val="005F69AB"/>
    <w:rsid w:val="00616D42"/>
    <w:rsid w:val="00633710"/>
    <w:rsid w:val="00635A04"/>
    <w:rsid w:val="00635A21"/>
    <w:rsid w:val="00667755"/>
    <w:rsid w:val="00693EED"/>
    <w:rsid w:val="006B69EB"/>
    <w:rsid w:val="006B7118"/>
    <w:rsid w:val="006D1C11"/>
    <w:rsid w:val="006E4494"/>
    <w:rsid w:val="006E5CD9"/>
    <w:rsid w:val="00705F37"/>
    <w:rsid w:val="00714E5F"/>
    <w:rsid w:val="00753715"/>
    <w:rsid w:val="007665AC"/>
    <w:rsid w:val="00774A29"/>
    <w:rsid w:val="00790136"/>
    <w:rsid w:val="007D4AB2"/>
    <w:rsid w:val="007E3523"/>
    <w:rsid w:val="007F39C3"/>
    <w:rsid w:val="007F4812"/>
    <w:rsid w:val="008252BE"/>
    <w:rsid w:val="0085185A"/>
    <w:rsid w:val="008545D6"/>
    <w:rsid w:val="00854AA7"/>
    <w:rsid w:val="00857E01"/>
    <w:rsid w:val="00862B5B"/>
    <w:rsid w:val="00864E6D"/>
    <w:rsid w:val="00867633"/>
    <w:rsid w:val="0088156A"/>
    <w:rsid w:val="008B7133"/>
    <w:rsid w:val="008C58E9"/>
    <w:rsid w:val="008D6238"/>
    <w:rsid w:val="008D6527"/>
    <w:rsid w:val="008E1C95"/>
    <w:rsid w:val="008E4860"/>
    <w:rsid w:val="00904F42"/>
    <w:rsid w:val="00917CC2"/>
    <w:rsid w:val="00920943"/>
    <w:rsid w:val="00925E24"/>
    <w:rsid w:val="00930D6E"/>
    <w:rsid w:val="00951B36"/>
    <w:rsid w:val="0099051A"/>
    <w:rsid w:val="009977E8"/>
    <w:rsid w:val="009D3304"/>
    <w:rsid w:val="00A0266F"/>
    <w:rsid w:val="00A056C4"/>
    <w:rsid w:val="00A21D19"/>
    <w:rsid w:val="00A331B7"/>
    <w:rsid w:val="00A4460F"/>
    <w:rsid w:val="00A67411"/>
    <w:rsid w:val="00A856A4"/>
    <w:rsid w:val="00AF708C"/>
    <w:rsid w:val="00B24A58"/>
    <w:rsid w:val="00B61EF3"/>
    <w:rsid w:val="00BB0E24"/>
    <w:rsid w:val="00BF04B3"/>
    <w:rsid w:val="00C02036"/>
    <w:rsid w:val="00C03726"/>
    <w:rsid w:val="00C202F6"/>
    <w:rsid w:val="00C206A7"/>
    <w:rsid w:val="00C31EE0"/>
    <w:rsid w:val="00CD14E4"/>
    <w:rsid w:val="00CE04C2"/>
    <w:rsid w:val="00D42E6D"/>
    <w:rsid w:val="00D54BA8"/>
    <w:rsid w:val="00D609AE"/>
    <w:rsid w:val="00D640D6"/>
    <w:rsid w:val="00D7647F"/>
    <w:rsid w:val="00D91B4A"/>
    <w:rsid w:val="00D91C67"/>
    <w:rsid w:val="00DD1CA7"/>
    <w:rsid w:val="00DD3031"/>
    <w:rsid w:val="00DE5D35"/>
    <w:rsid w:val="00E123F7"/>
    <w:rsid w:val="00E154A6"/>
    <w:rsid w:val="00E42241"/>
    <w:rsid w:val="00E57194"/>
    <w:rsid w:val="00E85BC9"/>
    <w:rsid w:val="00E86CE8"/>
    <w:rsid w:val="00EC7D49"/>
    <w:rsid w:val="00EE5F59"/>
    <w:rsid w:val="00F033A7"/>
    <w:rsid w:val="00F05DEF"/>
    <w:rsid w:val="00F2037E"/>
    <w:rsid w:val="00F2539A"/>
    <w:rsid w:val="00F32CED"/>
    <w:rsid w:val="00F33FC8"/>
    <w:rsid w:val="00F5748B"/>
    <w:rsid w:val="00F63F24"/>
    <w:rsid w:val="00F85924"/>
    <w:rsid w:val="00FA2E83"/>
    <w:rsid w:val="00FA6757"/>
    <w:rsid w:val="00FD2BC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28E3-531F-4A58-A82B-D6E3886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4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3031"/>
    <w:pPr>
      <w:keepNext/>
      <w:spacing w:after="0" w:line="240" w:lineRule="auto"/>
      <w:ind w:left="720"/>
      <w:outlineLvl w:val="2"/>
    </w:pPr>
    <w:rPr>
      <w:rFonts w:ascii="Times New Roman" w:hAnsi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920943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920943"/>
  </w:style>
  <w:style w:type="paragraph" w:styleId="a5">
    <w:name w:val="No Spacing"/>
    <w:uiPriority w:val="1"/>
    <w:qFormat/>
    <w:rsid w:val="00920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uiPriority w:val="20"/>
    <w:qFormat/>
    <w:rsid w:val="009209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D303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annotation reference"/>
    <w:basedOn w:val="a0"/>
    <w:uiPriority w:val="99"/>
    <w:semiHidden/>
    <w:unhideWhenUsed/>
    <w:rsid w:val="008D62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2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238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2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23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B0E24"/>
    <w:rPr>
      <w:color w:val="0563C1"/>
      <w:u w:val="single"/>
    </w:rPr>
  </w:style>
  <w:style w:type="paragraph" w:styleId="af">
    <w:name w:val="Normal (Web)"/>
    <w:basedOn w:val="a"/>
    <w:uiPriority w:val="99"/>
    <w:rsid w:val="00E1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lit-spb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Anastasia Dmitrieva</cp:lastModifiedBy>
  <cp:revision>3</cp:revision>
  <cp:lastPrinted>2018-09-21T15:15:00Z</cp:lastPrinted>
  <dcterms:created xsi:type="dcterms:W3CDTF">2018-09-28T10:32:00Z</dcterms:created>
  <dcterms:modified xsi:type="dcterms:W3CDTF">2018-09-28T13:04:00Z</dcterms:modified>
</cp:coreProperties>
</file>